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687FED" w:rsidP="00D81F1A" w:rsidRDefault="00687FED" w14:paraId="1405063B" w14:textId="34FA044B">
      <w:pPr>
        <w:spacing w:after="0" w:line="240" w:lineRule="auto"/>
        <w:rPr>
          <w:b/>
        </w:rPr>
      </w:pPr>
    </w:p>
    <w:p w:rsidR="00687FED" w:rsidP="00D81F1A" w:rsidRDefault="00687FED" w14:paraId="1FCCD024" w14:textId="77777777">
      <w:pPr>
        <w:spacing w:after="0" w:line="240" w:lineRule="auto"/>
        <w:rPr>
          <w:b/>
        </w:rPr>
      </w:pPr>
    </w:p>
    <w:p w:rsidR="002F4E5E" w:rsidP="002F4E5E" w:rsidRDefault="002F4E5E" w14:paraId="318779A8" w14:textId="77777777">
      <w:pPr>
        <w:spacing w:after="0" w:line="240" w:lineRule="auto"/>
        <w:rPr>
          <w:b/>
        </w:rPr>
      </w:pPr>
    </w:p>
    <w:p w:rsidRPr="001D00C4" w:rsidR="002F4E5E" w:rsidP="002F4E5E" w:rsidRDefault="001942BB" w14:paraId="3552FFC4" w14:textId="3F0E9355">
      <w:pPr>
        <w:spacing w:after="0" w:line="360" w:lineRule="auto"/>
        <w:rPr>
          <w:b/>
        </w:rPr>
      </w:pPr>
      <w:r>
        <w:rPr>
          <w:b/>
        </w:rPr>
        <w:t>Representantskaps</w:t>
      </w:r>
      <w:r w:rsidR="002F4E5E">
        <w:rPr>
          <w:b/>
        </w:rPr>
        <w:t>møte</w:t>
      </w:r>
    </w:p>
    <w:p w:rsidRPr="00DD0C3B" w:rsidR="002F4E5E" w:rsidP="002F4E5E" w:rsidRDefault="002F4E5E" w14:paraId="4C2AE4F5" w14:textId="0D7ADA51">
      <w:pPr>
        <w:spacing w:after="0" w:line="360" w:lineRule="auto"/>
      </w:pPr>
      <w:r w:rsidRPr="00DD0C3B">
        <w:rPr>
          <w:rFonts w:ascii="Gill Sans MT" w:hAnsi="Gill Sans MT"/>
          <w:noProof/>
          <w:sz w:val="34"/>
          <w:szCs w:val="34"/>
          <w:lang w:eastAsia="nb-NO"/>
        </w:rPr>
        <mc:AlternateContent>
          <mc:Choice Requires="wps">
            <w:drawing>
              <wp:anchor distT="0" distB="0" distL="114300" distR="114300" simplePos="0" relativeHeight="251659264" behindDoc="0" locked="0" layoutInCell="1" allowOverlap="1" wp14:anchorId="60A52128" wp14:editId="39F5D359">
                <wp:simplePos x="0" y="0"/>
                <wp:positionH relativeFrom="margin">
                  <wp:align>left</wp:align>
                </wp:positionH>
                <wp:positionV relativeFrom="paragraph">
                  <wp:posOffset>264160</wp:posOffset>
                </wp:positionV>
                <wp:extent cx="5779698" cy="25663"/>
                <wp:effectExtent l="0" t="0" r="31115" b="31750"/>
                <wp:wrapNone/>
                <wp:docPr id="3" name="Rett linje 3"/>
                <wp:cNvGraphicFramePr/>
                <a:graphic xmlns:a="http://schemas.openxmlformats.org/drawingml/2006/main">
                  <a:graphicData uri="http://schemas.microsoft.com/office/word/2010/wordprocessingShape">
                    <wps:wsp>
                      <wps:cNvCnPr/>
                      <wps:spPr>
                        <a:xfrm flipV="1">
                          <a:off x="0" y="0"/>
                          <a:ext cx="5779698" cy="256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3"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5pt" from="0,20.8pt" to="455.1pt,22.8pt" w14:anchorId="66F4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">
                <v:stroke joinstyle="miter"/>
                <w10:wrap anchorx="margin"/>
              </v:line>
            </w:pict>
          </mc:Fallback>
        </mc:AlternateContent>
      </w:r>
      <w:r w:rsidRPr="00DD0C3B">
        <w:t xml:space="preserve">Dato: </w:t>
      </w:r>
      <w:r w:rsidRPr="00DD0C3B">
        <w:tab/>
      </w:r>
      <w:r w:rsidR="001942BB">
        <w:t>2</w:t>
      </w:r>
      <w:r w:rsidRPr="00DD0C3B" w:rsidR="0074529F">
        <w:t>4.11.2021</w:t>
      </w:r>
    </w:p>
    <w:p w:rsidRPr="00DD0C3B" w:rsidR="002F4E5E" w:rsidP="002F4E5E" w:rsidRDefault="002F4E5E" w14:paraId="249E7448" w14:textId="77777777">
      <w:pPr>
        <w:spacing w:after="0" w:line="240" w:lineRule="auto"/>
        <w:rPr>
          <w:rFonts w:ascii="Gill Sans MT" w:hAnsi="Gill Sans MT"/>
          <w:b/>
          <w:sz w:val="34"/>
          <w:szCs w:val="34"/>
        </w:rPr>
      </w:pPr>
    </w:p>
    <w:p w:rsidRPr="00DD0C3B" w:rsidR="002F4E5E" w:rsidP="002F4E5E" w:rsidRDefault="002F4E5E" w14:paraId="6DDFA97F" w14:textId="13126411">
      <w:pPr>
        <w:spacing w:after="0" w:line="240" w:lineRule="auto"/>
        <w:rPr>
          <w:rFonts w:ascii="Gill Sans MT" w:hAnsi="Gill Sans MT"/>
          <w:b/>
          <w:sz w:val="34"/>
          <w:szCs w:val="34"/>
        </w:rPr>
      </w:pPr>
      <w:r w:rsidRPr="00DD0C3B">
        <w:rPr>
          <w:rFonts w:ascii="Gill Sans MT" w:hAnsi="Gill Sans MT"/>
          <w:b/>
          <w:sz w:val="34"/>
          <w:szCs w:val="34"/>
        </w:rPr>
        <w:t xml:space="preserve">Sak </w:t>
      </w:r>
      <w:r w:rsidR="001942BB">
        <w:rPr>
          <w:rFonts w:ascii="Gill Sans MT" w:hAnsi="Gill Sans MT"/>
          <w:b/>
          <w:sz w:val="34"/>
          <w:szCs w:val="34"/>
        </w:rPr>
        <w:t>0</w:t>
      </w:r>
      <w:r w:rsidRPr="00DD0C3B" w:rsidR="00392903">
        <w:rPr>
          <w:rFonts w:ascii="Gill Sans MT" w:hAnsi="Gill Sans MT"/>
          <w:b/>
          <w:sz w:val="34"/>
          <w:szCs w:val="34"/>
        </w:rPr>
        <w:t>7</w:t>
      </w:r>
      <w:r w:rsidRPr="00DD0C3B">
        <w:rPr>
          <w:rFonts w:ascii="Gill Sans MT" w:hAnsi="Gill Sans MT"/>
          <w:b/>
          <w:sz w:val="34"/>
          <w:szCs w:val="34"/>
        </w:rPr>
        <w:t xml:space="preserve">/21 </w:t>
      </w:r>
      <w:r w:rsidRPr="00DD0C3B" w:rsidR="00392903">
        <w:rPr>
          <w:rFonts w:ascii="Gill Sans MT" w:hAnsi="Gill Sans MT"/>
          <w:b/>
          <w:sz w:val="34"/>
          <w:szCs w:val="34"/>
        </w:rPr>
        <w:t>Inntreden av Kragerø brannvesen i GBR</w:t>
      </w:r>
    </w:p>
    <w:p w:rsidRPr="00DD0C3B" w:rsidR="002F4E5E" w:rsidP="002F4E5E" w:rsidRDefault="002F4E5E" w14:paraId="387667F2" w14:textId="77777777">
      <w:pPr>
        <w:spacing w:after="0" w:line="240" w:lineRule="auto"/>
        <w:rPr>
          <w:rFonts w:ascii="Gill Sans MT" w:hAnsi="Gill Sans MT"/>
          <w:sz w:val="28"/>
          <w:szCs w:val="34"/>
        </w:rPr>
      </w:pPr>
    </w:p>
    <w:p w:rsidRPr="00DD0C3B" w:rsidR="002F4E5E" w:rsidP="002F4E5E" w:rsidRDefault="001942BB" w14:paraId="317E7DAA" w14:textId="41008DAC">
      <w:pPr>
        <w:spacing w:after="0" w:line="240" w:lineRule="auto"/>
        <w:rPr>
          <w:rFonts w:ascii="Gill Sans MT" w:hAnsi="Gill Sans MT"/>
          <w:sz w:val="28"/>
          <w:szCs w:val="28"/>
        </w:rPr>
      </w:pPr>
      <w:r>
        <w:rPr>
          <w:rFonts w:ascii="Gill Sans MT" w:hAnsi="Gill Sans MT"/>
          <w:sz w:val="28"/>
          <w:szCs w:val="28"/>
        </w:rPr>
        <w:t>Styrets</w:t>
      </w:r>
      <w:r w:rsidRPr="00DD0C3B" w:rsidR="002F4E5E">
        <w:rPr>
          <w:rFonts w:ascii="Gill Sans MT" w:hAnsi="Gill Sans MT"/>
          <w:sz w:val="28"/>
          <w:szCs w:val="28"/>
        </w:rPr>
        <w:t xml:space="preserve"> </w:t>
      </w:r>
      <w:r w:rsidRPr="00DD0C3B" w:rsidR="32819521">
        <w:rPr>
          <w:rFonts w:ascii="Gill Sans MT" w:hAnsi="Gill Sans MT"/>
          <w:sz w:val="28"/>
          <w:szCs w:val="28"/>
        </w:rPr>
        <w:t>forslag til vedtak</w:t>
      </w:r>
      <w:r w:rsidRPr="00DD0C3B" w:rsidR="002F4E5E">
        <w:rPr>
          <w:rFonts w:ascii="Gill Sans MT" w:hAnsi="Gill Sans MT"/>
          <w:sz w:val="28"/>
          <w:szCs w:val="28"/>
        </w:rPr>
        <w:t>:</w:t>
      </w:r>
    </w:p>
    <w:p w:rsidRPr="00DD0C3B" w:rsidR="002F4E5E" w:rsidP="002F4E5E" w:rsidRDefault="002F4E5E" w14:paraId="5CA7B8ED" w14:textId="77777777">
      <w:pPr>
        <w:spacing w:after="0" w:line="240" w:lineRule="auto"/>
      </w:pPr>
    </w:p>
    <w:p w:rsidR="000D7FC5" w:rsidP="00D6742A" w:rsidRDefault="001942BB" w14:paraId="5990A4C0" w14:textId="72427949">
      <w:pPr>
        <w:pStyle w:val="Listeavsnitt"/>
        <w:numPr>
          <w:ilvl w:val="0"/>
          <w:numId w:val="10"/>
        </w:numPr>
        <w:spacing w:after="0" w:line="240" w:lineRule="auto"/>
        <w:rPr>
          <w:rFonts w:eastAsia="Times New Roman" w:cs="Times New Roman"/>
        </w:rPr>
      </w:pPr>
      <w:r>
        <w:rPr>
          <w:rFonts w:eastAsia="Times New Roman" w:cs="Times New Roman"/>
        </w:rPr>
        <w:t>R</w:t>
      </w:r>
      <w:r w:rsidRPr="00DD0C3B" w:rsidR="004E2068">
        <w:rPr>
          <w:rFonts w:eastAsia="Times New Roman" w:cs="Times New Roman"/>
        </w:rPr>
        <w:t xml:space="preserve">epresentantskapet </w:t>
      </w:r>
      <w:r>
        <w:rPr>
          <w:rFonts w:eastAsia="Times New Roman" w:cs="Times New Roman"/>
        </w:rPr>
        <w:t>vedtar</w:t>
      </w:r>
      <w:r w:rsidRPr="00DD0C3B" w:rsidR="000D7FC5">
        <w:rPr>
          <w:rFonts w:eastAsia="Times New Roman" w:cs="Times New Roman"/>
        </w:rPr>
        <w:t xml:space="preserve"> vedlagte </w:t>
      </w:r>
      <w:r w:rsidRPr="00DD0C3B" w:rsidR="004E2068">
        <w:rPr>
          <w:rFonts w:eastAsia="Times New Roman" w:cs="Times New Roman"/>
        </w:rPr>
        <w:t xml:space="preserve">justerte </w:t>
      </w:r>
      <w:r w:rsidRPr="00DD0C3B" w:rsidR="009D4E23">
        <w:rPr>
          <w:rFonts w:eastAsia="Times New Roman" w:cs="Times New Roman"/>
        </w:rPr>
        <w:t>selskapsav</w:t>
      </w:r>
      <w:r w:rsidRPr="00DD0C3B" w:rsidR="004E2068">
        <w:rPr>
          <w:rFonts w:eastAsia="Times New Roman" w:cs="Times New Roman"/>
        </w:rPr>
        <w:t>tale, gjeldende fra 1. januar 2022</w:t>
      </w:r>
      <w:r>
        <w:rPr>
          <w:rFonts w:eastAsia="Times New Roman" w:cs="Times New Roman"/>
        </w:rPr>
        <w:t>, og ber by- og kommunestyrene i eierkommunene om å gjøre det samme.</w:t>
      </w:r>
    </w:p>
    <w:p w:rsidRPr="001942BB" w:rsidR="004E2068" w:rsidP="001942BB" w:rsidRDefault="001942BB" w14:paraId="03DE1D1E" w14:textId="355F54F3">
      <w:pPr>
        <w:pStyle w:val="Listeavsnitt"/>
        <w:numPr>
          <w:ilvl w:val="0"/>
          <w:numId w:val="10"/>
        </w:numPr>
        <w:spacing w:after="0" w:line="240" w:lineRule="auto"/>
        <w:rPr>
          <w:rFonts w:eastAsia="Times New Roman" w:cs="Times New Roman"/>
        </w:rPr>
      </w:pPr>
      <w:r>
        <w:rPr>
          <w:rFonts w:eastAsia="Times New Roman" w:cs="Times New Roman"/>
        </w:rPr>
        <w:t>R</w:t>
      </w:r>
      <w:r w:rsidRPr="00DD0C3B">
        <w:rPr>
          <w:rFonts w:eastAsia="Times New Roman" w:cs="Times New Roman"/>
        </w:rPr>
        <w:t xml:space="preserve">epresentantskapet </w:t>
      </w:r>
      <w:r>
        <w:rPr>
          <w:rFonts w:eastAsia="Times New Roman" w:cs="Times New Roman"/>
        </w:rPr>
        <w:t>vedtar</w:t>
      </w:r>
      <w:r w:rsidRPr="00DD0C3B">
        <w:rPr>
          <w:rFonts w:eastAsia="Times New Roman" w:cs="Times New Roman"/>
        </w:rPr>
        <w:t xml:space="preserve"> vedlagte justerte </w:t>
      </w:r>
      <w:r>
        <w:rPr>
          <w:rFonts w:eastAsia="Times New Roman" w:cs="Times New Roman"/>
        </w:rPr>
        <w:t>eierstrategi</w:t>
      </w:r>
      <w:r w:rsidRPr="00DD0C3B">
        <w:rPr>
          <w:rFonts w:eastAsia="Times New Roman" w:cs="Times New Roman"/>
        </w:rPr>
        <w:t>, gjeldende fra 1. januar 2022</w:t>
      </w:r>
      <w:r>
        <w:rPr>
          <w:rFonts w:eastAsia="Times New Roman" w:cs="Times New Roman"/>
        </w:rPr>
        <w:t>, og ber by- og kommunestyrene i eierkommunene om å gjøre det samme.</w:t>
      </w:r>
    </w:p>
    <w:p w:rsidRPr="00DD0C3B" w:rsidR="002F4E5E" w:rsidP="002F4E5E" w:rsidRDefault="002F4E5E" w14:paraId="2D4B18A8" w14:textId="77777777">
      <w:pPr>
        <w:spacing w:after="0" w:line="240" w:lineRule="auto"/>
        <w:rPr>
          <w:rFonts w:ascii="Gill Sans MT" w:hAnsi="Gill Sans MT"/>
          <w:sz w:val="28"/>
          <w:szCs w:val="34"/>
        </w:rPr>
      </w:pPr>
    </w:p>
    <w:p w:rsidRPr="00DD0C3B" w:rsidR="002F4E5E" w:rsidP="002F4E5E" w:rsidRDefault="002F4E5E" w14:paraId="34FD9D87" w14:textId="77777777">
      <w:pPr>
        <w:spacing w:after="0" w:line="240" w:lineRule="auto"/>
        <w:rPr>
          <w:rFonts w:ascii="Gill Sans MT" w:hAnsi="Gill Sans MT"/>
          <w:sz w:val="28"/>
          <w:szCs w:val="34"/>
        </w:rPr>
      </w:pPr>
      <w:r w:rsidRPr="00DD0C3B">
        <w:rPr>
          <w:rFonts w:ascii="Gill Sans MT" w:hAnsi="Gill Sans MT"/>
          <w:sz w:val="28"/>
          <w:szCs w:val="34"/>
        </w:rPr>
        <w:t>Bakgrunn for saken:</w:t>
      </w:r>
    </w:p>
    <w:p w:rsidRPr="00DD0C3B" w:rsidR="00692CDC" w:rsidP="002F4E5E" w:rsidRDefault="00692CDC" w14:paraId="2430FFDA" w14:textId="44ABC9DA">
      <w:pPr>
        <w:spacing w:after="0" w:line="240" w:lineRule="auto"/>
        <w:rPr>
          <w:rFonts w:eastAsia="Times New Roman" w:cs="Times New Roman"/>
        </w:rPr>
      </w:pPr>
      <w:r w:rsidRPr="00DD0C3B">
        <w:rPr>
          <w:rFonts w:eastAsia="Times New Roman" w:cs="Times New Roman"/>
        </w:rPr>
        <w:t>Representantskapet har gitt styret</w:t>
      </w:r>
      <w:r w:rsidRPr="00DD0C3B" w:rsidR="005D0098">
        <w:rPr>
          <w:rFonts w:eastAsia="Times New Roman" w:cs="Times New Roman"/>
        </w:rPr>
        <w:t xml:space="preserve"> og administrasjonen</w:t>
      </w:r>
      <w:r w:rsidRPr="00DD0C3B">
        <w:rPr>
          <w:rFonts w:eastAsia="Times New Roman" w:cs="Times New Roman"/>
        </w:rPr>
        <w:t xml:space="preserve"> i oppdrag å se på en mulig inntreden </w:t>
      </w:r>
      <w:r w:rsidRPr="00DD0C3B" w:rsidR="00B53999">
        <w:rPr>
          <w:rFonts w:eastAsia="Times New Roman" w:cs="Times New Roman"/>
        </w:rPr>
        <w:t>av Kragerø brannvesen i Grenland brann og redning IKS. Styret henvendte seg på bakgrunn av dette til administrasjonen i Kragerø kommune</w:t>
      </w:r>
      <w:r w:rsidRPr="00DD0C3B" w:rsidR="002B5DE3">
        <w:rPr>
          <w:rFonts w:eastAsia="Times New Roman" w:cs="Times New Roman"/>
        </w:rPr>
        <w:t xml:space="preserve"> våren 202</w:t>
      </w:r>
      <w:r w:rsidRPr="00DD0C3B" w:rsidR="00817E6D">
        <w:rPr>
          <w:rFonts w:eastAsia="Times New Roman" w:cs="Times New Roman"/>
        </w:rPr>
        <w:t>1. Kommunestyret i Kragerø vedtok i si</w:t>
      </w:r>
      <w:r w:rsidRPr="00DD0C3B" w:rsidR="00ED26CB">
        <w:rPr>
          <w:rFonts w:eastAsia="Times New Roman" w:cs="Times New Roman"/>
        </w:rPr>
        <w:t>tt møte 17.</w:t>
      </w:r>
      <w:r w:rsidR="004372E6">
        <w:rPr>
          <w:rFonts w:eastAsia="Times New Roman" w:cs="Times New Roman"/>
        </w:rPr>
        <w:t> </w:t>
      </w:r>
      <w:r w:rsidRPr="00DD0C3B" w:rsidR="00ED26CB">
        <w:rPr>
          <w:rFonts w:eastAsia="Times New Roman" w:cs="Times New Roman"/>
        </w:rPr>
        <w:t>juni at de ønsker en inntreden med virkning fra 1. januar 2022.</w:t>
      </w:r>
    </w:p>
    <w:p w:rsidRPr="00DD0C3B" w:rsidR="00ED26CB" w:rsidP="002F4E5E" w:rsidRDefault="00ED26CB" w14:paraId="4B34ED93" w14:textId="488B06AE">
      <w:pPr>
        <w:spacing w:after="0" w:line="240" w:lineRule="auto"/>
        <w:rPr>
          <w:rFonts w:eastAsia="Times New Roman" w:cs="Times New Roman"/>
        </w:rPr>
      </w:pPr>
    </w:p>
    <w:p w:rsidRPr="00B85B47" w:rsidR="002F4E5E" w:rsidP="002F4E5E" w:rsidRDefault="002F4E5E" w14:paraId="29128805" w14:textId="77777777">
      <w:pPr>
        <w:spacing w:after="0" w:line="240" w:lineRule="auto"/>
        <w:rPr>
          <w:rFonts w:ascii="Gill Sans MT" w:hAnsi="Gill Sans MT"/>
          <w:sz w:val="28"/>
          <w:szCs w:val="34"/>
        </w:rPr>
      </w:pPr>
      <w:r w:rsidRPr="00B85B47">
        <w:rPr>
          <w:rFonts w:ascii="Gill Sans MT" w:hAnsi="Gill Sans MT"/>
          <w:sz w:val="28"/>
          <w:szCs w:val="34"/>
        </w:rPr>
        <w:t>Saksopplysninger:</w:t>
      </w:r>
    </w:p>
    <w:p w:rsidRPr="00DD0C3B" w:rsidR="004372E6" w:rsidP="004372E6" w:rsidRDefault="002A684B" w14:paraId="10AFA05A" w14:textId="2125C305">
      <w:pPr>
        <w:spacing w:after="0" w:line="240" w:lineRule="auto"/>
        <w:rPr>
          <w:rFonts w:eastAsia="Times New Roman" w:cs="Times New Roman"/>
        </w:rPr>
      </w:pPr>
      <w:r>
        <w:rPr>
          <w:rFonts w:eastAsia="Times New Roman" w:cs="Times New Roman"/>
        </w:rPr>
        <w:t>Jf. selskapsavtalen § 9-3 om utvidelse kan nye kommuner opptas som medlemmer</w:t>
      </w:r>
      <w:r w:rsidR="00F86F51">
        <w:rPr>
          <w:rFonts w:eastAsia="Times New Roman" w:cs="Times New Roman"/>
        </w:rPr>
        <w:t xml:space="preserve"> i Grenland brann og redning IKS</w:t>
      </w:r>
      <w:r>
        <w:rPr>
          <w:rFonts w:eastAsia="Times New Roman" w:cs="Times New Roman"/>
        </w:rPr>
        <w:t>. Dette krever at alle tilslu</w:t>
      </w:r>
      <w:r w:rsidR="006805A0">
        <w:rPr>
          <w:rFonts w:eastAsia="Times New Roman" w:cs="Times New Roman"/>
        </w:rPr>
        <w:t xml:space="preserve">ttede kommuner gir sitt samtykke, jf. IKS-loven. </w:t>
      </w:r>
      <w:r w:rsidRPr="00DD0C3B" w:rsidR="004372E6">
        <w:rPr>
          <w:rFonts w:eastAsia="Times New Roman" w:cs="Times New Roman"/>
        </w:rPr>
        <w:t>For at Kragerø kommune skal kunne tre inn i selskapet må det lages ny selskapsavtale og eierstrategi</w:t>
      </w:r>
      <w:r w:rsidR="003C5809">
        <w:rPr>
          <w:rFonts w:eastAsia="Times New Roman" w:cs="Times New Roman"/>
        </w:rPr>
        <w:t xml:space="preserve">. Selskapsavtalen </w:t>
      </w:r>
      <w:r w:rsidRPr="00DD0C3B" w:rsidR="004372E6">
        <w:rPr>
          <w:rFonts w:eastAsia="Times New Roman" w:cs="Times New Roman"/>
        </w:rPr>
        <w:t>må vedtas likelydende i alle eierkommunene inkludert Kragerø.</w:t>
      </w:r>
    </w:p>
    <w:p w:rsidR="004372E6" w:rsidP="002F4E5E" w:rsidRDefault="004372E6" w14:paraId="231250B9" w14:textId="136C05B8">
      <w:pPr>
        <w:tabs>
          <w:tab w:val="left" w:pos="7275"/>
        </w:tabs>
        <w:spacing w:after="0" w:line="240" w:lineRule="auto"/>
        <w:rPr>
          <w:rFonts w:eastAsia="Times New Roman" w:cs="Times New Roman"/>
        </w:rPr>
      </w:pPr>
    </w:p>
    <w:p w:rsidR="003C5809" w:rsidP="002F4E5E" w:rsidRDefault="00846888" w14:paraId="32243059" w14:textId="1E5093FF">
      <w:pPr>
        <w:tabs>
          <w:tab w:val="left" w:pos="7275"/>
        </w:tabs>
        <w:spacing w:after="0" w:line="240" w:lineRule="auto"/>
        <w:rPr>
          <w:rFonts w:eastAsia="Times New Roman" w:cs="Times New Roman"/>
        </w:rPr>
      </w:pPr>
      <w:r>
        <w:rPr>
          <w:rFonts w:eastAsia="Times New Roman" w:cs="Times New Roman"/>
        </w:rPr>
        <w:t xml:space="preserve">Eierkommunene må delegere nødvendig myndighet etter brann- og eksplosjonsvernloven til selskapet. </w:t>
      </w:r>
      <w:r w:rsidR="00F86F51">
        <w:rPr>
          <w:rFonts w:eastAsia="Times New Roman" w:cs="Times New Roman"/>
        </w:rPr>
        <w:t>Dagens</w:t>
      </w:r>
      <w:r>
        <w:rPr>
          <w:rFonts w:eastAsia="Times New Roman" w:cs="Times New Roman"/>
        </w:rPr>
        <w:t xml:space="preserve"> eierkommuner har delegert slik myndighet</w:t>
      </w:r>
      <w:r w:rsidR="00F86F51">
        <w:rPr>
          <w:rFonts w:eastAsia="Times New Roman" w:cs="Times New Roman"/>
        </w:rPr>
        <w:t>,</w:t>
      </w:r>
      <w:r>
        <w:rPr>
          <w:rFonts w:eastAsia="Times New Roman" w:cs="Times New Roman"/>
        </w:rPr>
        <w:t xml:space="preserve"> Kragerø kommune må gjøre det samme så snart inntreden er vedtatt.</w:t>
      </w:r>
    </w:p>
    <w:p w:rsidR="00465AB5" w:rsidP="002F4E5E" w:rsidRDefault="00465AB5" w14:paraId="1AAC17DC" w14:textId="571C0160">
      <w:pPr>
        <w:tabs>
          <w:tab w:val="left" w:pos="7275"/>
        </w:tabs>
        <w:spacing w:after="0" w:line="240" w:lineRule="auto"/>
        <w:rPr>
          <w:rFonts w:eastAsia="Times New Roman" w:cs="Times New Roman"/>
        </w:rPr>
      </w:pPr>
    </w:p>
    <w:p w:rsidR="00465AB5" w:rsidP="002F4E5E" w:rsidRDefault="00465AB5" w14:paraId="686DB164" w14:textId="7662DC4A">
      <w:pPr>
        <w:tabs>
          <w:tab w:val="left" w:pos="7275"/>
        </w:tabs>
        <w:spacing w:after="0" w:line="240" w:lineRule="auto"/>
        <w:rPr>
          <w:rFonts w:eastAsia="Times New Roman" w:cs="Times New Roman"/>
        </w:rPr>
      </w:pPr>
      <w:r>
        <w:rPr>
          <w:rFonts w:eastAsia="Times New Roman" w:cs="Times New Roman"/>
        </w:rPr>
        <w:t xml:space="preserve">På bakgrunn av prosjektrapport og første utgave av selskapsavtalen for GBR IKS har eksisterende eierkommuner overført </w:t>
      </w:r>
      <w:r w:rsidR="00B6757B">
        <w:rPr>
          <w:rFonts w:eastAsia="Times New Roman" w:cs="Times New Roman"/>
        </w:rPr>
        <w:t>biler, utstyr, inventar, dataprogrammer etc. som kommunenes brannvesen disponerte ved</w:t>
      </w:r>
      <w:r w:rsidR="00E7279F">
        <w:rPr>
          <w:rFonts w:eastAsia="Times New Roman" w:cs="Times New Roman"/>
        </w:rPr>
        <w:t xml:space="preserve"> etableringen vederlagsfritt til selskapet. Dette ble gjort i egne saker i by- og kommunestyrene i juni 2021. </w:t>
      </w:r>
      <w:r w:rsidR="00600745">
        <w:rPr>
          <w:rFonts w:eastAsia="Times New Roman" w:cs="Times New Roman"/>
        </w:rPr>
        <w:t xml:space="preserve">Tilsvarende vedtak </w:t>
      </w:r>
      <w:r w:rsidR="00F86F51">
        <w:rPr>
          <w:rFonts w:eastAsia="Times New Roman" w:cs="Times New Roman"/>
        </w:rPr>
        <w:t xml:space="preserve">må </w:t>
      </w:r>
      <w:r w:rsidR="00600745">
        <w:rPr>
          <w:rFonts w:eastAsia="Times New Roman" w:cs="Times New Roman"/>
        </w:rPr>
        <w:t>også fattes av kommunestyret i Kragerø i forbindelse med overgangen.</w:t>
      </w:r>
    </w:p>
    <w:p w:rsidR="00600745" w:rsidP="002F4E5E" w:rsidRDefault="00600745" w14:paraId="51C13FFF" w14:textId="7DC0F7BE">
      <w:pPr>
        <w:tabs>
          <w:tab w:val="left" w:pos="7275"/>
        </w:tabs>
        <w:spacing w:after="0" w:line="240" w:lineRule="auto"/>
        <w:rPr>
          <w:rFonts w:eastAsia="Times New Roman" w:cs="Times New Roman"/>
        </w:rPr>
      </w:pPr>
    </w:p>
    <w:p w:rsidRPr="00196CF3" w:rsidR="00196CF3" w:rsidP="002F4E5E" w:rsidRDefault="00196CF3" w14:paraId="4E9ADA69" w14:textId="37DF55C8">
      <w:pPr>
        <w:tabs>
          <w:tab w:val="left" w:pos="7275"/>
        </w:tabs>
        <w:spacing w:after="0" w:line="240" w:lineRule="auto"/>
        <w:rPr>
          <w:rFonts w:eastAsia="Times New Roman" w:cs="Times New Roman"/>
          <w:b/>
          <w:bCs/>
        </w:rPr>
      </w:pPr>
      <w:r w:rsidRPr="00196CF3">
        <w:rPr>
          <w:rFonts w:eastAsia="Times New Roman" w:cs="Times New Roman"/>
          <w:b/>
          <w:bCs/>
        </w:rPr>
        <w:t>Selskapsavtalen</w:t>
      </w:r>
    </w:p>
    <w:p w:rsidR="00600745" w:rsidP="002F4E5E" w:rsidRDefault="00600745" w14:paraId="6EED399E" w14:textId="65281AD9">
      <w:pPr>
        <w:tabs>
          <w:tab w:val="left" w:pos="7275"/>
        </w:tabs>
        <w:spacing w:after="0" w:line="240" w:lineRule="auto"/>
        <w:rPr>
          <w:rFonts w:eastAsia="Times New Roman" w:cs="Times New Roman"/>
        </w:rPr>
      </w:pPr>
      <w:r>
        <w:rPr>
          <w:rFonts w:eastAsia="Times New Roman" w:cs="Times New Roman"/>
        </w:rPr>
        <w:t>Vedlagte selskapsavtale er justert for å tilpasse</w:t>
      </w:r>
      <w:r w:rsidR="003B043B">
        <w:rPr>
          <w:rFonts w:eastAsia="Times New Roman" w:cs="Times New Roman"/>
        </w:rPr>
        <w:t>s</w:t>
      </w:r>
      <w:r>
        <w:rPr>
          <w:rFonts w:eastAsia="Times New Roman" w:cs="Times New Roman"/>
        </w:rPr>
        <w:t xml:space="preserve"> til en ekstra eierkommune. </w:t>
      </w:r>
      <w:r w:rsidR="003B043B">
        <w:rPr>
          <w:rFonts w:eastAsia="Times New Roman" w:cs="Times New Roman"/>
        </w:rPr>
        <w:t xml:space="preserve">I tillegg </w:t>
      </w:r>
      <w:r w:rsidR="00A51383">
        <w:rPr>
          <w:rFonts w:eastAsia="Times New Roman" w:cs="Times New Roman"/>
        </w:rPr>
        <w:t>er det gjort noen nødvendige justeringer for å tilpasse avtalen til dagens praksis og hva man er kommet til enighet om gjennom første driftsår</w:t>
      </w:r>
      <w:r w:rsidR="007A7D40">
        <w:rPr>
          <w:rFonts w:eastAsia="Times New Roman" w:cs="Times New Roman"/>
        </w:rPr>
        <w:t>. De vesentligste endringene er som følger:</w:t>
      </w:r>
    </w:p>
    <w:p w:rsidR="00AE6C7B" w:rsidP="002F4E5E" w:rsidRDefault="00AE6C7B" w14:paraId="50ED7BC4" w14:textId="77777777">
      <w:pPr>
        <w:tabs>
          <w:tab w:val="left" w:pos="7275"/>
        </w:tabs>
        <w:spacing w:after="0" w:line="240" w:lineRule="auto"/>
        <w:rPr>
          <w:rFonts w:eastAsia="Times New Roman" w:cs="Times New Roman"/>
          <w:u w:val="single"/>
        </w:rPr>
      </w:pPr>
    </w:p>
    <w:p w:rsidRPr="002D1EFA" w:rsidR="007A7D40" w:rsidP="002F4E5E" w:rsidRDefault="007A7D40" w14:paraId="69248232" w14:textId="59208DD1">
      <w:pPr>
        <w:tabs>
          <w:tab w:val="left" w:pos="7275"/>
        </w:tabs>
        <w:spacing w:after="0" w:line="240" w:lineRule="auto"/>
        <w:rPr>
          <w:rFonts w:eastAsia="Times New Roman" w:cs="Times New Roman"/>
          <w:u w:val="single"/>
        </w:rPr>
      </w:pPr>
      <w:r w:rsidRPr="002D1EFA">
        <w:rPr>
          <w:rFonts w:eastAsia="Times New Roman" w:cs="Times New Roman"/>
          <w:u w:val="single"/>
        </w:rPr>
        <w:t xml:space="preserve">§ </w:t>
      </w:r>
      <w:r w:rsidRPr="002D1EFA" w:rsidR="00E46151">
        <w:rPr>
          <w:rFonts w:eastAsia="Times New Roman" w:cs="Times New Roman"/>
          <w:u w:val="single"/>
        </w:rPr>
        <w:t>2-</w:t>
      </w:r>
      <w:r w:rsidRPr="002D1EFA" w:rsidR="00286EFA">
        <w:rPr>
          <w:rFonts w:eastAsia="Times New Roman" w:cs="Times New Roman"/>
          <w:u w:val="single"/>
        </w:rPr>
        <w:t>3</w:t>
      </w:r>
      <w:r w:rsidRPr="002D1EFA" w:rsidR="00E46151">
        <w:rPr>
          <w:rFonts w:eastAsia="Times New Roman" w:cs="Times New Roman"/>
          <w:u w:val="single"/>
        </w:rPr>
        <w:t xml:space="preserve"> Innskuddsplikt for deltakerne</w:t>
      </w:r>
    </w:p>
    <w:p w:rsidR="00D23C0F" w:rsidP="00E351B7" w:rsidRDefault="00286EFA" w14:paraId="0B57D237" w14:textId="77777777">
      <w:pPr>
        <w:pStyle w:val="Listeavsnitt"/>
        <w:numPr>
          <w:ilvl w:val="0"/>
          <w:numId w:val="11"/>
        </w:numPr>
        <w:tabs>
          <w:tab w:val="left" w:pos="7275"/>
        </w:tabs>
        <w:spacing w:after="0" w:line="240" w:lineRule="auto"/>
        <w:rPr>
          <w:rFonts w:eastAsia="Times New Roman" w:cs="Times New Roman"/>
        </w:rPr>
      </w:pPr>
      <w:r>
        <w:rPr>
          <w:rFonts w:eastAsia="Times New Roman" w:cs="Times New Roman"/>
        </w:rPr>
        <w:t>De to første kulepunktene</w:t>
      </w:r>
      <w:r w:rsidR="00D23C0F">
        <w:rPr>
          <w:rFonts w:eastAsia="Times New Roman" w:cs="Times New Roman"/>
        </w:rPr>
        <w:t xml:space="preserve"> i gjeldende selskapsavtale gjelder 2020. Disse er derfor tatt ut. </w:t>
      </w:r>
    </w:p>
    <w:p w:rsidR="002D1065" w:rsidP="00E351B7" w:rsidRDefault="006222E9" w14:paraId="5359819D" w14:textId="30016844">
      <w:pPr>
        <w:pStyle w:val="Listeavsnitt"/>
        <w:numPr>
          <w:ilvl w:val="0"/>
          <w:numId w:val="11"/>
        </w:numPr>
        <w:tabs>
          <w:tab w:val="left" w:pos="7275"/>
        </w:tabs>
        <w:spacing w:after="0" w:line="240" w:lineRule="auto"/>
        <w:rPr>
          <w:rFonts w:eastAsia="Times New Roman" w:cs="Times New Roman"/>
        </w:rPr>
      </w:pPr>
      <w:r>
        <w:rPr>
          <w:rFonts w:eastAsia="Times New Roman" w:cs="Times New Roman"/>
        </w:rPr>
        <w:lastRenderedPageBreak/>
        <w:t>Bestemmelser som angir beløp</w:t>
      </w:r>
      <w:r w:rsidR="00D23F68">
        <w:rPr>
          <w:rFonts w:eastAsia="Times New Roman" w:cs="Times New Roman"/>
        </w:rPr>
        <w:t xml:space="preserve"> er tatt ut. Dette fordi t</w:t>
      </w:r>
      <w:r w:rsidR="004071F5">
        <w:rPr>
          <w:rFonts w:eastAsia="Times New Roman" w:cs="Times New Roman"/>
        </w:rPr>
        <w:t>abellen som viser driftstilskudd i kroner var basert på</w:t>
      </w:r>
      <w:r w:rsidR="00FF5C65">
        <w:rPr>
          <w:rFonts w:eastAsia="Times New Roman" w:cs="Times New Roman"/>
        </w:rPr>
        <w:t xml:space="preserve"> regnskapstall fra 2017</w:t>
      </w:r>
      <w:r w:rsidR="00AE6C7B">
        <w:rPr>
          <w:rFonts w:eastAsia="Times New Roman" w:cs="Times New Roman"/>
        </w:rPr>
        <w:t xml:space="preserve"> og prosjektrapport fra 2019</w:t>
      </w:r>
      <w:r w:rsidR="00D23F68">
        <w:rPr>
          <w:rFonts w:eastAsia="Times New Roman" w:cs="Times New Roman"/>
        </w:rPr>
        <w:t>, samt at Kragerø kommune ikke var en del av disse tallene</w:t>
      </w:r>
      <w:r w:rsidR="00FF5C65">
        <w:rPr>
          <w:rFonts w:eastAsia="Times New Roman" w:cs="Times New Roman"/>
        </w:rPr>
        <w:t>.</w:t>
      </w:r>
      <w:r w:rsidR="00437339">
        <w:rPr>
          <w:rFonts w:eastAsia="Times New Roman" w:cs="Times New Roman"/>
        </w:rPr>
        <w:t xml:space="preserve"> Administrasjonen mener dessuten at </w:t>
      </w:r>
      <w:r w:rsidR="00976C06">
        <w:rPr>
          <w:rFonts w:eastAsia="Times New Roman" w:cs="Times New Roman"/>
        </w:rPr>
        <w:t>punktet er ivaretatt gjennom</w:t>
      </w:r>
      <w:r w:rsidR="00E427BB">
        <w:rPr>
          <w:rFonts w:eastAsia="Times New Roman" w:cs="Times New Roman"/>
        </w:rPr>
        <w:t xml:space="preserve"> følgende kulepunkt i eksisterende avtale:</w:t>
      </w:r>
    </w:p>
    <w:p w:rsidRPr="00027D30" w:rsidR="002D1065" w:rsidP="00E427BB" w:rsidRDefault="002D1065" w14:paraId="45BF994E" w14:textId="4109B5D8">
      <w:pPr>
        <w:pStyle w:val="paragraph"/>
        <w:numPr>
          <w:ilvl w:val="1"/>
          <w:numId w:val="11"/>
        </w:numPr>
        <w:spacing w:before="0" w:beforeAutospacing="0" w:after="0" w:afterAutospacing="0"/>
        <w:textAlignment w:val="baseline"/>
        <w:rPr>
          <w:rStyle w:val="eop"/>
          <w:rFonts w:ascii="Calibri" w:hAnsi="Calibri" w:cs="Calibri"/>
          <w:i/>
          <w:iCs/>
          <w:color w:val="000000" w:themeColor="text1"/>
          <w:sz w:val="22"/>
          <w:szCs w:val="22"/>
        </w:rPr>
      </w:pPr>
      <w:r w:rsidRPr="00223FD6">
        <w:rPr>
          <w:rStyle w:val="normaltextrun"/>
          <w:rFonts w:ascii="Calibri" w:hAnsi="Calibri" w:cs="Calibri"/>
          <w:i/>
          <w:iCs/>
          <w:sz w:val="22"/>
          <w:szCs w:val="22"/>
        </w:rPr>
        <w:t xml:space="preserve">Eierkommunene yter et årlig driftstilskudd til selskapet til dekning av drifts- og investeringsutgifter i samsvar med selskapets vedtatte budsjett- og økonomiplan.  I driftstilskuddet er det medregnet et samlet 10 års investeringsbehov, indirekte </w:t>
      </w:r>
      <w:r w:rsidRPr="00027D30">
        <w:rPr>
          <w:rStyle w:val="normaltextrun"/>
          <w:rFonts w:ascii="Calibri" w:hAnsi="Calibri" w:cs="Calibri"/>
          <w:i/>
          <w:iCs/>
          <w:sz w:val="22"/>
          <w:szCs w:val="22"/>
        </w:rPr>
        <w:t xml:space="preserve">kostnader, skjulte kostnader og lokaler. Forventede innsparingssynergier skal inngå </w:t>
      </w:r>
      <w:r w:rsidRPr="00027D30">
        <w:rPr>
          <w:rStyle w:val="normaltextrun"/>
          <w:rFonts w:ascii="Calibri" w:hAnsi="Calibri" w:cs="Calibri"/>
          <w:i/>
          <w:iCs/>
          <w:color w:val="000000" w:themeColor="text1"/>
          <w:sz w:val="22"/>
          <w:szCs w:val="22"/>
        </w:rPr>
        <w:t>som en del av selskapets økonomiplaner</w:t>
      </w:r>
      <w:r w:rsidRPr="00027D30">
        <w:rPr>
          <w:rStyle w:val="eop"/>
          <w:rFonts w:ascii="Calibri" w:hAnsi="Calibri" w:cs="Calibri"/>
          <w:i/>
          <w:iCs/>
          <w:color w:val="000000" w:themeColor="text1"/>
          <w:sz w:val="22"/>
          <w:szCs w:val="22"/>
        </w:rPr>
        <w:t> </w:t>
      </w:r>
    </w:p>
    <w:p w:rsidRPr="00DD40E9" w:rsidR="00E427BB" w:rsidP="00E427BB" w:rsidRDefault="000C0FF2" w14:paraId="2C9201B4" w14:textId="1A445D43">
      <w:pPr>
        <w:pStyle w:val="paragraph"/>
        <w:numPr>
          <w:ilvl w:val="0"/>
          <w:numId w:val="11"/>
        </w:numPr>
        <w:spacing w:before="0" w:beforeAutospacing="0" w:after="0" w:afterAutospacing="0"/>
        <w:textAlignment w:val="baseline"/>
        <w:rPr>
          <w:rFonts w:ascii="Calibri" w:hAnsi="Calibri" w:cs="Calibri"/>
          <w:color w:val="FF0000"/>
          <w:sz w:val="22"/>
          <w:szCs w:val="22"/>
        </w:rPr>
      </w:pPr>
      <w:r w:rsidRPr="00027D30">
        <w:rPr>
          <w:rStyle w:val="eop"/>
          <w:rFonts w:ascii="Calibri" w:hAnsi="Calibri" w:cs="Calibri"/>
          <w:color w:val="000000" w:themeColor="text1"/>
          <w:sz w:val="22"/>
          <w:szCs w:val="22"/>
        </w:rPr>
        <w:t xml:space="preserve">Vi foreslår at kulepunkt </w:t>
      </w:r>
      <w:r w:rsidRPr="00027D30" w:rsidR="00EF2115">
        <w:rPr>
          <w:rStyle w:val="eop"/>
          <w:rFonts w:ascii="Calibri" w:hAnsi="Calibri" w:cs="Calibri"/>
          <w:color w:val="000000" w:themeColor="text1"/>
          <w:sz w:val="22"/>
          <w:szCs w:val="22"/>
        </w:rPr>
        <w:t xml:space="preserve">under </w:t>
      </w:r>
      <w:r w:rsidRPr="00027D30">
        <w:rPr>
          <w:rStyle w:val="eop"/>
          <w:rFonts w:ascii="Calibri" w:hAnsi="Calibri" w:cs="Calibri"/>
          <w:color w:val="000000" w:themeColor="text1"/>
          <w:sz w:val="22"/>
          <w:szCs w:val="22"/>
        </w:rPr>
        <w:t>tas inn i avtalen for å sikre forutsigbarhet både for selskapet og eierkommunene</w:t>
      </w:r>
      <w:r w:rsidRPr="00027D30" w:rsidR="00EF2115">
        <w:rPr>
          <w:rStyle w:val="eop"/>
          <w:rFonts w:ascii="Calibri" w:hAnsi="Calibri" w:cs="Calibri"/>
          <w:color w:val="000000" w:themeColor="text1"/>
          <w:sz w:val="22"/>
          <w:szCs w:val="22"/>
        </w:rPr>
        <w:t>. Dette er en presisering av tidligere tekst og</w:t>
      </w:r>
      <w:r w:rsidRPr="00027D30" w:rsidR="00A14EC7">
        <w:rPr>
          <w:rStyle w:val="eop"/>
          <w:rFonts w:ascii="Calibri" w:hAnsi="Calibri" w:cs="Calibri"/>
          <w:color w:val="000000" w:themeColor="text1"/>
          <w:sz w:val="22"/>
          <w:szCs w:val="22"/>
        </w:rPr>
        <w:t xml:space="preserve"> bestemmelser fra eierstrategien</w:t>
      </w:r>
      <w:r w:rsidR="00A14EC7">
        <w:rPr>
          <w:rStyle w:val="eop"/>
          <w:rFonts w:ascii="Calibri" w:hAnsi="Calibri" w:cs="Calibri"/>
          <w:sz w:val="22"/>
          <w:szCs w:val="22"/>
        </w:rPr>
        <w:t xml:space="preserve">. </w:t>
      </w:r>
    </w:p>
    <w:p w:rsidRPr="002D1065" w:rsidR="002D1065" w:rsidP="00A14EC7" w:rsidRDefault="002D1065" w14:paraId="0B37240C" w14:textId="48216F82">
      <w:pPr>
        <w:pStyle w:val="paragraph"/>
        <w:numPr>
          <w:ilvl w:val="1"/>
          <w:numId w:val="11"/>
        </w:numPr>
        <w:spacing w:before="0" w:beforeAutospacing="0" w:after="0" w:afterAutospacing="0"/>
        <w:textAlignment w:val="baseline"/>
        <w:rPr>
          <w:rFonts w:ascii="Calibri" w:hAnsi="Calibri" w:cs="Calibri"/>
          <w:sz w:val="22"/>
          <w:szCs w:val="22"/>
        </w:rPr>
      </w:pPr>
      <w:r w:rsidRPr="00223FD6">
        <w:rPr>
          <w:rStyle w:val="normaltextrun"/>
          <w:rFonts w:ascii="Calibri" w:hAnsi="Calibri" w:cs="Calibri"/>
          <w:i/>
          <w:iCs/>
          <w:sz w:val="22"/>
          <w:szCs w:val="22"/>
        </w:rPr>
        <w:t>Driftstilskuddet reguleres årlig med </w:t>
      </w:r>
      <w:r w:rsidRPr="00223FD6">
        <w:rPr>
          <w:rStyle w:val="normaltextrun"/>
          <w:rFonts w:ascii="Calibri" w:hAnsi="Calibri" w:cs="Calibri"/>
          <w:i/>
          <w:iCs/>
          <w:sz w:val="22"/>
          <w:szCs w:val="22"/>
          <w:shd w:val="clear" w:color="auto" w:fill="FFFFFF"/>
        </w:rPr>
        <w:t>kommunal deflator fra vedtatt statsbudsjett. Eventuelle andre endringer i driftstilskuddet skal fremmes som egen sak i eierkommunene før de innarbeides i selskapets budsjett og økonomiplan</w:t>
      </w:r>
      <w:r w:rsidRPr="002D1065">
        <w:rPr>
          <w:rStyle w:val="normaltextrun"/>
          <w:rFonts w:ascii="Calibri" w:hAnsi="Calibri" w:cs="Calibri"/>
          <w:color w:val="FF0000"/>
          <w:sz w:val="22"/>
          <w:szCs w:val="22"/>
          <w:shd w:val="clear" w:color="auto" w:fill="FFFFFF"/>
        </w:rPr>
        <w:t>.</w:t>
      </w:r>
      <w:r w:rsidRPr="002D1065">
        <w:rPr>
          <w:rStyle w:val="eop"/>
          <w:rFonts w:ascii="Calibri" w:hAnsi="Calibri" w:cs="Calibri"/>
          <w:color w:val="FF0000"/>
          <w:sz w:val="22"/>
          <w:szCs w:val="22"/>
        </w:rPr>
        <w:t> </w:t>
      </w:r>
    </w:p>
    <w:p w:rsidRPr="002D1065" w:rsidR="002F4E5E" w:rsidP="002D1065" w:rsidRDefault="002F4E5E" w14:paraId="46F8EC4D" w14:textId="59A613FC">
      <w:pPr>
        <w:tabs>
          <w:tab w:val="left" w:pos="7275"/>
        </w:tabs>
        <w:spacing w:after="0" w:line="240" w:lineRule="auto"/>
        <w:rPr>
          <w:rFonts w:eastAsia="Times New Roman" w:cs="Times New Roman"/>
        </w:rPr>
      </w:pPr>
      <w:r w:rsidRPr="002D1065">
        <w:rPr>
          <w:rFonts w:eastAsia="Times New Roman" w:cs="Times New Roman"/>
        </w:rPr>
        <w:tab/>
      </w:r>
    </w:p>
    <w:p w:rsidRPr="00A6004D" w:rsidR="001E39D5" w:rsidP="00A6004D" w:rsidRDefault="00F9009C" w14:paraId="46971F7D" w14:textId="08FECB07">
      <w:pPr>
        <w:tabs>
          <w:tab w:val="left" w:pos="7275"/>
        </w:tabs>
        <w:spacing w:after="0" w:line="240" w:lineRule="auto"/>
        <w:rPr>
          <w:rFonts w:eastAsia="Times New Roman" w:cs="Times New Roman"/>
          <w:u w:val="single"/>
        </w:rPr>
      </w:pPr>
      <w:r w:rsidRPr="00A6004D">
        <w:rPr>
          <w:rFonts w:eastAsia="Times New Roman" w:cs="Times New Roman"/>
          <w:u w:val="single"/>
        </w:rPr>
        <w:t>§ 7-2 Etablering av fond  </w:t>
      </w:r>
    </w:p>
    <w:p w:rsidRPr="00A6004D" w:rsidR="00F9009C" w:rsidP="00A6004D" w:rsidRDefault="00F9009C" w14:paraId="31BF8085" w14:textId="342C7289">
      <w:pPr>
        <w:rPr>
          <w:rStyle w:val="normaltextrun"/>
          <w:rFonts w:ascii="Calibri" w:hAnsi="Calibri" w:cs="Calibri"/>
          <w:color w:val="000000"/>
          <w:shd w:val="clear" w:color="auto" w:fill="FFFFFF"/>
        </w:rPr>
      </w:pPr>
      <w:r w:rsidRPr="00A6004D">
        <w:rPr>
          <w:rStyle w:val="normaltextrun"/>
          <w:rFonts w:ascii="Calibri" w:hAnsi="Calibri" w:cs="Calibri"/>
          <w:color w:val="000000"/>
        </w:rPr>
        <w:t xml:space="preserve">Som følge av </w:t>
      </w:r>
      <w:r w:rsidRPr="00A6004D" w:rsidR="006E7B13">
        <w:rPr>
          <w:rStyle w:val="normaltextrun"/>
          <w:rFonts w:ascii="Calibri" w:hAnsi="Calibri" w:cs="Calibri"/>
          <w:color w:val="000000"/>
        </w:rPr>
        <w:t xml:space="preserve">tidligere vedtatt endring i § 2-3 </w:t>
      </w:r>
      <w:r w:rsidRPr="00A6004D" w:rsidR="005F620E">
        <w:rPr>
          <w:rStyle w:val="normaltextrun"/>
          <w:rFonts w:ascii="Calibri" w:hAnsi="Calibri" w:cs="Calibri"/>
          <w:color w:val="000000"/>
        </w:rPr>
        <w:t>om</w:t>
      </w:r>
      <w:r w:rsidRPr="00A6004D" w:rsidR="006E7B13">
        <w:rPr>
          <w:rStyle w:val="normaltextrun"/>
          <w:rFonts w:ascii="Calibri" w:hAnsi="Calibri" w:cs="Calibri"/>
          <w:color w:val="000000"/>
        </w:rPr>
        <w:t xml:space="preserve"> </w:t>
      </w:r>
      <w:r w:rsidRPr="00A6004D" w:rsidR="001522B0">
        <w:rPr>
          <w:rStyle w:val="normaltextrun"/>
          <w:rFonts w:ascii="Calibri" w:hAnsi="Calibri" w:cs="Calibri"/>
          <w:color w:val="000000"/>
        </w:rPr>
        <w:t>driftstilskudd til feiing og tilsyn</w:t>
      </w:r>
      <w:r w:rsidRPr="00A6004D" w:rsidR="003F4750">
        <w:rPr>
          <w:rStyle w:val="normaltextrun"/>
          <w:rFonts w:ascii="Calibri" w:hAnsi="Calibri" w:cs="Calibri"/>
          <w:color w:val="000000"/>
        </w:rPr>
        <w:t xml:space="preserve"> (</w:t>
      </w:r>
      <w:r w:rsidRPr="00A6004D" w:rsidR="006E7B13">
        <w:rPr>
          <w:rStyle w:val="normaltextrun"/>
          <w:rFonts w:ascii="Calibri" w:hAnsi="Calibri" w:cs="Calibri"/>
          <w:color w:val="000000"/>
        </w:rPr>
        <w:t>selvkost</w:t>
      </w:r>
      <w:r w:rsidRPr="00A6004D" w:rsidR="003F4750">
        <w:rPr>
          <w:rStyle w:val="normaltextrun"/>
          <w:rFonts w:ascii="Calibri" w:hAnsi="Calibri" w:cs="Calibri"/>
          <w:color w:val="000000"/>
        </w:rPr>
        <w:t xml:space="preserve">) </w:t>
      </w:r>
      <w:r w:rsidRPr="00A6004D" w:rsidR="006E7B13">
        <w:rPr>
          <w:rStyle w:val="normaltextrun"/>
          <w:rFonts w:ascii="Calibri" w:hAnsi="Calibri" w:cs="Calibri"/>
          <w:color w:val="000000"/>
        </w:rPr>
        <w:t>er det nødvendig også å endre § 7-2, k</w:t>
      </w:r>
      <w:r w:rsidRPr="00A6004D">
        <w:rPr>
          <w:rStyle w:val="normaltextrun"/>
          <w:rFonts w:ascii="Calibri" w:hAnsi="Calibri" w:cs="Calibri"/>
          <w:color w:val="000000"/>
        </w:rPr>
        <w:t>ulepunkt nummer 2 om etablering av selvkostfond</w:t>
      </w:r>
      <w:r w:rsidRPr="00A6004D" w:rsidR="006E7B13">
        <w:rPr>
          <w:rStyle w:val="normaltextrun"/>
          <w:rFonts w:ascii="Calibri" w:hAnsi="Calibri" w:cs="Calibri"/>
          <w:color w:val="000000"/>
        </w:rPr>
        <w:t xml:space="preserve">. </w:t>
      </w:r>
      <w:r w:rsidRPr="00A6004D" w:rsidR="002240E1">
        <w:rPr>
          <w:rStyle w:val="normaltextrun"/>
          <w:rFonts w:ascii="Calibri" w:hAnsi="Calibri" w:cs="Calibri"/>
          <w:color w:val="000000"/>
        </w:rPr>
        <w:t xml:space="preserve">Dette fordi </w:t>
      </w:r>
      <w:r w:rsidRPr="00A6004D" w:rsidR="003F4750">
        <w:rPr>
          <w:rStyle w:val="normaltextrun"/>
          <w:rFonts w:ascii="Calibri" w:hAnsi="Calibri" w:cs="Calibri"/>
          <w:color w:val="000000"/>
        </w:rPr>
        <w:t xml:space="preserve">det ikke er anledning til å ha selvkostfond både i eierkommunene og i selskapet. Gammelt kulepunkt </w:t>
      </w:r>
      <w:r w:rsidRPr="00A6004D">
        <w:rPr>
          <w:rStyle w:val="normaltextrun"/>
          <w:rFonts w:ascii="Calibri" w:hAnsi="Calibri" w:cs="Calibri"/>
          <w:color w:val="000000"/>
        </w:rPr>
        <w:t>er tatt bort og erstattet med følge</w:t>
      </w:r>
      <w:r w:rsidRPr="00A6004D" w:rsidR="003F4750">
        <w:rPr>
          <w:rStyle w:val="normaltextrun"/>
          <w:rFonts w:ascii="Calibri" w:hAnsi="Calibri" w:cs="Calibri"/>
          <w:color w:val="000000"/>
        </w:rPr>
        <w:t>nde</w:t>
      </w:r>
      <w:r w:rsidRPr="00A6004D" w:rsidR="00A6004D">
        <w:rPr>
          <w:rStyle w:val="normaltextrun"/>
          <w:rFonts w:ascii="Calibri" w:hAnsi="Calibri" w:cs="Calibri"/>
          <w:color w:val="000000"/>
        </w:rPr>
        <w:t>:</w:t>
      </w:r>
    </w:p>
    <w:p w:rsidRPr="00A6004D" w:rsidR="002D1EFA" w:rsidP="00A6004D" w:rsidRDefault="00A6004D" w14:paraId="11FC0C9B" w14:textId="59E5E981">
      <w:pPr>
        <w:pStyle w:val="Listeavsnitt"/>
        <w:numPr>
          <w:ilvl w:val="0"/>
          <w:numId w:val="11"/>
        </w:numPr>
        <w:spacing w:after="0" w:line="240" w:lineRule="auto"/>
        <w:rPr>
          <w:rStyle w:val="normaltextrun"/>
          <w:rFonts w:ascii="Calibri" w:hAnsi="Calibri" w:cs="Calibri"/>
          <w:i/>
          <w:iCs/>
          <w:lang w:eastAsia="nb-NO"/>
        </w:rPr>
      </w:pPr>
      <w:r w:rsidRPr="00A6004D">
        <w:rPr>
          <w:rStyle w:val="normaltextrun"/>
          <w:rFonts w:ascii="Calibri" w:hAnsi="Calibri" w:eastAsia="Times New Roman" w:cs="Calibri"/>
          <w:i/>
          <w:iCs/>
          <w:lang w:eastAsia="nb-NO"/>
        </w:rPr>
        <w:t>Selskapet har ikke anledning til å bygge opp fond på selvkostområdet. For tjenester som selskapet yter etter selvkostprinsippet skal over/underskudd i årsregnskapet avregnes mot eierkommunene på første faktura etter at årsregnskapet er avlagt. </w:t>
      </w:r>
      <w:r w:rsidRPr="00A6004D">
        <w:rPr>
          <w:rStyle w:val="normaltextrun"/>
          <w:rFonts w:eastAsia="Times New Roman"/>
          <w:i/>
          <w:iCs/>
          <w:lang w:eastAsia="nb-NO"/>
        </w:rPr>
        <w:t> </w:t>
      </w:r>
    </w:p>
    <w:p w:rsidR="002D1EFA" w:rsidP="002F4E5E" w:rsidRDefault="002D1EFA" w14:paraId="77CDABA8" w14:textId="6563F776">
      <w:pPr>
        <w:spacing w:after="0" w:line="240" w:lineRule="auto"/>
        <w:rPr>
          <w:rStyle w:val="normaltextrun"/>
          <w:rFonts w:ascii="Calibri" w:hAnsi="Calibri" w:cs="Calibri"/>
          <w:i/>
          <w:iCs/>
          <w:lang w:eastAsia="nb-NO"/>
        </w:rPr>
      </w:pPr>
    </w:p>
    <w:p w:rsidRPr="00A6004D" w:rsidR="00A6004D" w:rsidP="00A6004D" w:rsidRDefault="00A6004D" w14:paraId="309B1661" w14:textId="7428DDBF">
      <w:pPr>
        <w:tabs>
          <w:tab w:val="left" w:pos="7275"/>
        </w:tabs>
        <w:spacing w:after="0" w:line="240" w:lineRule="auto"/>
        <w:rPr>
          <w:rFonts w:eastAsia="Times New Roman" w:cs="Times New Roman"/>
          <w:u w:val="single"/>
        </w:rPr>
      </w:pPr>
      <w:r w:rsidRPr="00A6004D">
        <w:rPr>
          <w:rFonts w:eastAsia="Times New Roman" w:cs="Times New Roman"/>
          <w:u w:val="single"/>
        </w:rPr>
        <w:t xml:space="preserve">§ </w:t>
      </w:r>
      <w:r w:rsidR="00232F07">
        <w:rPr>
          <w:rFonts w:eastAsia="Times New Roman" w:cs="Times New Roman"/>
          <w:u w:val="single"/>
        </w:rPr>
        <w:t>9-3</w:t>
      </w:r>
      <w:r w:rsidRPr="00A6004D">
        <w:rPr>
          <w:rFonts w:eastAsia="Times New Roman" w:cs="Times New Roman"/>
          <w:u w:val="single"/>
        </w:rPr>
        <w:t xml:space="preserve"> </w:t>
      </w:r>
      <w:r w:rsidR="00232F07">
        <w:rPr>
          <w:rFonts w:eastAsia="Times New Roman" w:cs="Times New Roman"/>
          <w:u w:val="single"/>
        </w:rPr>
        <w:t>Utvidelse</w:t>
      </w:r>
      <w:r w:rsidRPr="00A6004D">
        <w:rPr>
          <w:rFonts w:eastAsia="Times New Roman" w:cs="Times New Roman"/>
          <w:u w:val="single"/>
        </w:rPr>
        <w:t>  </w:t>
      </w:r>
    </w:p>
    <w:p w:rsidR="00A6004D" w:rsidP="002F4E5E" w:rsidRDefault="00434738" w14:paraId="471949A0" w14:textId="1CE6A513">
      <w:pPr>
        <w:spacing w:after="0" w:line="240" w:lineRule="auto"/>
        <w:rPr>
          <w:rStyle w:val="normaltextrun"/>
          <w:rFonts w:ascii="Calibri" w:hAnsi="Calibri" w:cs="Calibri"/>
          <w:lang w:eastAsia="nb-NO"/>
        </w:rPr>
      </w:pPr>
      <w:r>
        <w:rPr>
          <w:rStyle w:val="normaltextrun"/>
          <w:rFonts w:ascii="Calibri" w:hAnsi="Calibri" w:cs="Calibri"/>
          <w:lang w:eastAsia="nb-NO"/>
        </w:rPr>
        <w:t>Henvisning til § 2-2 om innskudd</w:t>
      </w:r>
      <w:r w:rsidR="00F74860">
        <w:rPr>
          <w:rStyle w:val="normaltextrun"/>
          <w:rFonts w:ascii="Calibri" w:hAnsi="Calibri" w:cs="Calibri"/>
          <w:lang w:eastAsia="nb-NO"/>
        </w:rPr>
        <w:t>splikt</w:t>
      </w:r>
      <w:r>
        <w:rPr>
          <w:rStyle w:val="normaltextrun"/>
          <w:rFonts w:ascii="Calibri" w:hAnsi="Calibri" w:cs="Calibri"/>
          <w:lang w:eastAsia="nb-NO"/>
        </w:rPr>
        <w:t xml:space="preserve"> er </w:t>
      </w:r>
      <w:r w:rsidR="00885211">
        <w:rPr>
          <w:rStyle w:val="normaltextrun"/>
          <w:rFonts w:ascii="Calibri" w:hAnsi="Calibri" w:cs="Calibri"/>
          <w:lang w:eastAsia="nb-NO"/>
        </w:rPr>
        <w:t xml:space="preserve">tatt ut, som følge av at § 2-2 tidligere er endret til </w:t>
      </w:r>
      <w:r w:rsidR="002D368B">
        <w:rPr>
          <w:rStyle w:val="normaltextrun"/>
          <w:rFonts w:ascii="Calibri" w:hAnsi="Calibri" w:cs="Calibri"/>
          <w:lang w:eastAsia="nb-NO"/>
        </w:rPr>
        <w:t xml:space="preserve">at </w:t>
      </w:r>
      <w:r w:rsidR="00F74860">
        <w:rPr>
          <w:rStyle w:val="normaltextrun"/>
          <w:rFonts w:ascii="Calibri" w:hAnsi="Calibri" w:cs="Calibri"/>
          <w:lang w:eastAsia="nb-NO"/>
        </w:rPr>
        <w:t xml:space="preserve">deltakerne ikke har innskuddsplikt. </w:t>
      </w:r>
    </w:p>
    <w:p w:rsidR="00090C14" w:rsidP="002F4E5E" w:rsidRDefault="00090C14" w14:paraId="57579820" w14:textId="1704AA6E">
      <w:pPr>
        <w:spacing w:after="0" w:line="240" w:lineRule="auto"/>
        <w:rPr>
          <w:rStyle w:val="normaltextrun"/>
          <w:rFonts w:ascii="Calibri" w:hAnsi="Calibri" w:cs="Calibri"/>
          <w:lang w:eastAsia="nb-NO"/>
        </w:rPr>
      </w:pPr>
    </w:p>
    <w:p w:rsidRPr="00892012" w:rsidR="005B565B" w:rsidP="002F4E5E" w:rsidRDefault="005B565B" w14:paraId="290AEEE4" w14:textId="5EE889F7">
      <w:pPr>
        <w:spacing w:after="0" w:line="240" w:lineRule="auto"/>
        <w:rPr>
          <w:rStyle w:val="normaltextrun"/>
          <w:rFonts w:ascii="Calibri" w:hAnsi="Calibri" w:cs="Calibri"/>
          <w:b/>
          <w:bCs/>
          <w:lang w:eastAsia="nb-NO"/>
        </w:rPr>
      </w:pPr>
      <w:r w:rsidRPr="00892012">
        <w:rPr>
          <w:rStyle w:val="normaltextrun"/>
          <w:rFonts w:ascii="Calibri" w:hAnsi="Calibri" w:cs="Calibri"/>
          <w:b/>
          <w:bCs/>
          <w:lang w:eastAsia="nb-NO"/>
        </w:rPr>
        <w:t>Trygghetsavtaler</w:t>
      </w:r>
    </w:p>
    <w:p w:rsidR="00E65933" w:rsidP="002F4E5E" w:rsidRDefault="00E65933" w14:paraId="60A8F21A" w14:textId="5AB359C3">
      <w:pPr>
        <w:spacing w:after="0" w:line="240" w:lineRule="auto"/>
        <w:rPr>
          <w:rStyle w:val="normaltextrun"/>
          <w:rFonts w:ascii="Calibri" w:hAnsi="Calibri" w:cs="Calibri"/>
          <w:color w:val="000000" w:themeColor="text1"/>
          <w:lang w:eastAsia="nb-NO"/>
        </w:rPr>
      </w:pPr>
      <w:r>
        <w:rPr>
          <w:rStyle w:val="normaltextrun"/>
          <w:rFonts w:ascii="Calibri" w:hAnsi="Calibri" w:cs="Calibri"/>
          <w:color w:val="000000" w:themeColor="text1"/>
          <w:lang w:eastAsia="nb-NO"/>
        </w:rPr>
        <w:t xml:space="preserve">Trygghetsavtaler er </w:t>
      </w:r>
      <w:r w:rsidR="00BC3AC2">
        <w:rPr>
          <w:rStyle w:val="normaltextrun"/>
          <w:rFonts w:ascii="Calibri" w:hAnsi="Calibri" w:cs="Calibri"/>
          <w:color w:val="000000" w:themeColor="text1"/>
          <w:lang w:eastAsia="nb-NO"/>
        </w:rPr>
        <w:t>allerede vedtatt av alle by- og kommunestyrene, inkludert Kragerø.</w:t>
      </w:r>
    </w:p>
    <w:p w:rsidR="005B565B" w:rsidP="002F4E5E" w:rsidRDefault="005B565B" w14:paraId="50E1BD87" w14:textId="77777777">
      <w:pPr>
        <w:spacing w:after="0" w:line="240" w:lineRule="auto"/>
        <w:rPr>
          <w:rStyle w:val="normaltextrun"/>
          <w:rFonts w:ascii="Calibri" w:hAnsi="Calibri" w:cs="Calibri"/>
          <w:lang w:eastAsia="nb-NO"/>
        </w:rPr>
      </w:pPr>
    </w:p>
    <w:p w:rsidRPr="00196CF3" w:rsidR="00196CF3" w:rsidP="00196CF3" w:rsidRDefault="00196CF3" w14:paraId="03515555" w14:textId="5F8BC992">
      <w:pPr>
        <w:tabs>
          <w:tab w:val="left" w:pos="7275"/>
        </w:tabs>
        <w:spacing w:after="0" w:line="240" w:lineRule="auto"/>
        <w:rPr>
          <w:rFonts w:eastAsia="Times New Roman" w:cs="Times New Roman"/>
          <w:b/>
          <w:bCs/>
        </w:rPr>
      </w:pPr>
      <w:r>
        <w:rPr>
          <w:rFonts w:eastAsia="Times New Roman" w:cs="Times New Roman"/>
          <w:b/>
          <w:bCs/>
        </w:rPr>
        <w:t>Eierstrategi</w:t>
      </w:r>
      <w:r w:rsidRPr="00196CF3">
        <w:rPr>
          <w:rFonts w:eastAsia="Times New Roman" w:cs="Times New Roman"/>
          <w:b/>
          <w:bCs/>
        </w:rPr>
        <w:t>en</w:t>
      </w:r>
    </w:p>
    <w:p w:rsidRPr="006C5387" w:rsidR="00090C14" w:rsidP="002F4E5E" w:rsidRDefault="00313420" w14:paraId="39A74600" w14:textId="0EC15179">
      <w:pPr>
        <w:spacing w:after="0" w:line="240" w:lineRule="auto"/>
        <w:rPr>
          <w:rStyle w:val="normaltextrun"/>
          <w:rFonts w:ascii="Calibri" w:hAnsi="Calibri" w:cs="Calibri"/>
          <w:color w:val="FF0000"/>
          <w:lang w:eastAsia="nb-NO"/>
        </w:rPr>
      </w:pPr>
      <w:r>
        <w:rPr>
          <w:rStyle w:val="normaltextrun"/>
          <w:rFonts w:ascii="Calibri" w:hAnsi="Calibri" w:cs="Calibri"/>
          <w:lang w:eastAsia="nb-NO"/>
        </w:rPr>
        <w:t xml:space="preserve">Vedlagte </w:t>
      </w:r>
      <w:r w:rsidRPr="00FF5362">
        <w:rPr>
          <w:rStyle w:val="normaltextrun"/>
          <w:rFonts w:ascii="Calibri" w:hAnsi="Calibri" w:cs="Calibri"/>
          <w:color w:val="000000" w:themeColor="text1"/>
          <w:lang w:eastAsia="nb-NO"/>
        </w:rPr>
        <w:t xml:space="preserve">eierstrategi er </w:t>
      </w:r>
      <w:r w:rsidRPr="00FF5362" w:rsidR="00090C14">
        <w:rPr>
          <w:rStyle w:val="normaltextrun"/>
          <w:rFonts w:ascii="Calibri" w:hAnsi="Calibri" w:cs="Calibri"/>
          <w:color w:val="000000" w:themeColor="text1"/>
          <w:lang w:eastAsia="nb-NO"/>
        </w:rPr>
        <w:t>justert for å inkludere en ekstra deltaker</w:t>
      </w:r>
      <w:r w:rsidRPr="00FF5362" w:rsidR="00AD4310">
        <w:rPr>
          <w:rStyle w:val="normaltextrun"/>
          <w:rFonts w:ascii="Calibri" w:hAnsi="Calibri" w:cs="Calibri"/>
          <w:color w:val="000000" w:themeColor="text1"/>
          <w:lang w:eastAsia="nb-NO"/>
        </w:rPr>
        <w:t>. I tillegg er</w:t>
      </w:r>
      <w:r w:rsidRPr="00FF5362" w:rsidR="00090C14">
        <w:rPr>
          <w:rStyle w:val="normaltextrun"/>
          <w:rFonts w:ascii="Calibri" w:hAnsi="Calibri" w:cs="Calibri"/>
          <w:color w:val="000000" w:themeColor="text1"/>
          <w:lang w:eastAsia="nb-NO"/>
        </w:rPr>
        <w:t xml:space="preserve"> </w:t>
      </w:r>
      <w:r w:rsidRPr="00FF5362" w:rsidR="002B6848">
        <w:rPr>
          <w:rStyle w:val="normaltextrun"/>
          <w:rFonts w:ascii="Calibri" w:hAnsi="Calibri" w:cs="Calibri"/>
          <w:color w:val="000000" w:themeColor="text1"/>
          <w:lang w:eastAsia="nb-NO"/>
        </w:rPr>
        <w:t>siste</w:t>
      </w:r>
      <w:r w:rsidRPr="00FF5362" w:rsidR="00F60B97">
        <w:rPr>
          <w:rStyle w:val="normaltextrun"/>
          <w:rFonts w:ascii="Calibri" w:hAnsi="Calibri" w:cs="Calibri"/>
          <w:color w:val="000000" w:themeColor="text1"/>
          <w:lang w:eastAsia="nb-NO"/>
        </w:rPr>
        <w:t xml:space="preserve"> </w:t>
      </w:r>
      <w:r w:rsidRPr="00FF5362" w:rsidR="002B6848">
        <w:rPr>
          <w:rStyle w:val="normaltextrun"/>
          <w:rFonts w:ascii="Calibri" w:hAnsi="Calibri" w:cs="Calibri"/>
          <w:color w:val="000000" w:themeColor="text1"/>
          <w:lang w:eastAsia="nb-NO"/>
        </w:rPr>
        <w:t>kulepunkt</w:t>
      </w:r>
      <w:r w:rsidRPr="00FF5362" w:rsidR="00675947">
        <w:rPr>
          <w:rStyle w:val="normaltextrun"/>
          <w:rFonts w:ascii="Calibri" w:hAnsi="Calibri" w:cs="Calibri"/>
          <w:color w:val="000000" w:themeColor="text1"/>
          <w:lang w:eastAsia="nb-NO"/>
        </w:rPr>
        <w:t xml:space="preserve"> under punkt 3.2 </w:t>
      </w:r>
      <w:r w:rsidRPr="00FF5362">
        <w:rPr>
          <w:rStyle w:val="normaltextrun"/>
          <w:rFonts w:ascii="Calibri" w:hAnsi="Calibri" w:cs="Calibri"/>
          <w:color w:val="000000" w:themeColor="text1"/>
          <w:lang w:eastAsia="nb-NO"/>
        </w:rPr>
        <w:t>om f</w:t>
      </w:r>
      <w:r w:rsidRPr="00FF5362" w:rsidR="00835DBF">
        <w:rPr>
          <w:rStyle w:val="normaltextrun"/>
          <w:rFonts w:ascii="Calibri" w:hAnsi="Calibri" w:cs="Calibri"/>
          <w:color w:val="000000" w:themeColor="text1"/>
          <w:lang w:eastAsia="nb-NO"/>
        </w:rPr>
        <w:t xml:space="preserve">orutsigbar budsjettprosess </w:t>
      </w:r>
      <w:r w:rsidR="00BA75EB">
        <w:rPr>
          <w:rStyle w:val="normaltextrun"/>
          <w:rFonts w:ascii="Calibri" w:hAnsi="Calibri" w:cs="Calibri"/>
          <w:color w:val="000000" w:themeColor="text1"/>
          <w:lang w:eastAsia="nb-NO"/>
        </w:rPr>
        <w:t>tydeliggjort</w:t>
      </w:r>
      <w:r w:rsidRPr="00FF5362" w:rsidR="00303078">
        <w:rPr>
          <w:rStyle w:val="normaltextrun"/>
          <w:rFonts w:ascii="Calibri" w:hAnsi="Calibri" w:cs="Calibri"/>
          <w:color w:val="000000" w:themeColor="text1"/>
          <w:lang w:eastAsia="nb-NO"/>
        </w:rPr>
        <w:t xml:space="preserve"> etter </w:t>
      </w:r>
      <w:r w:rsidRPr="00FF5362" w:rsidR="006C5387">
        <w:rPr>
          <w:rStyle w:val="normaltextrun"/>
          <w:rFonts w:ascii="Calibri" w:hAnsi="Calibri" w:cs="Calibri"/>
          <w:color w:val="000000" w:themeColor="text1"/>
          <w:lang w:eastAsia="nb-NO"/>
        </w:rPr>
        <w:t xml:space="preserve">råd fra </w:t>
      </w:r>
      <w:r w:rsidR="00FF5362">
        <w:rPr>
          <w:rStyle w:val="normaltextrun"/>
          <w:rFonts w:ascii="Calibri" w:hAnsi="Calibri" w:cs="Calibri"/>
          <w:color w:val="000000" w:themeColor="text1"/>
          <w:lang w:eastAsia="nb-NO"/>
        </w:rPr>
        <w:t>kommune</w:t>
      </w:r>
      <w:r w:rsidRPr="00FF5362" w:rsidR="006C5387">
        <w:rPr>
          <w:rStyle w:val="normaltextrun"/>
          <w:rFonts w:ascii="Calibri" w:hAnsi="Calibri" w:cs="Calibri"/>
          <w:color w:val="000000" w:themeColor="text1"/>
          <w:lang w:eastAsia="nb-NO"/>
        </w:rPr>
        <w:t>revis</w:t>
      </w:r>
      <w:r w:rsidR="00FF5362">
        <w:rPr>
          <w:rStyle w:val="normaltextrun"/>
          <w:rFonts w:ascii="Calibri" w:hAnsi="Calibri" w:cs="Calibri"/>
          <w:color w:val="000000" w:themeColor="text1"/>
          <w:lang w:eastAsia="nb-NO"/>
        </w:rPr>
        <w:t>jonen</w:t>
      </w:r>
      <w:r w:rsidRPr="00FF5362" w:rsidR="00303078">
        <w:rPr>
          <w:rStyle w:val="normaltextrun"/>
          <w:rFonts w:ascii="Calibri" w:hAnsi="Calibri" w:cs="Calibri"/>
          <w:color w:val="000000" w:themeColor="text1"/>
          <w:lang w:eastAsia="nb-NO"/>
        </w:rPr>
        <w:t xml:space="preserve">. Dette </w:t>
      </w:r>
      <w:r w:rsidRPr="00FF5362" w:rsidR="00835DBF">
        <w:rPr>
          <w:rStyle w:val="normaltextrun"/>
          <w:rFonts w:ascii="Calibri" w:hAnsi="Calibri" w:cs="Calibri"/>
          <w:color w:val="000000" w:themeColor="text1"/>
          <w:lang w:eastAsia="nb-NO"/>
        </w:rPr>
        <w:t xml:space="preserve">fordi </w:t>
      </w:r>
      <w:r w:rsidR="00BA75EB">
        <w:rPr>
          <w:rStyle w:val="normaltextrun"/>
          <w:rFonts w:ascii="Calibri" w:hAnsi="Calibri" w:cs="Calibri"/>
          <w:color w:val="000000" w:themeColor="text1"/>
          <w:lang w:eastAsia="nb-NO"/>
        </w:rPr>
        <w:t>punktet var</w:t>
      </w:r>
      <w:r w:rsidRPr="00FF5362" w:rsidR="00FE7B2A">
        <w:rPr>
          <w:rStyle w:val="normaltextrun"/>
          <w:rFonts w:ascii="Calibri" w:hAnsi="Calibri" w:cs="Calibri"/>
          <w:color w:val="000000" w:themeColor="text1"/>
          <w:lang w:eastAsia="nb-NO"/>
        </w:rPr>
        <w:t xml:space="preserve"> egnet til å skape u</w:t>
      </w:r>
      <w:r w:rsidR="00024E02">
        <w:rPr>
          <w:rStyle w:val="normaltextrun"/>
          <w:rFonts w:ascii="Calibri" w:hAnsi="Calibri" w:cs="Calibri"/>
          <w:color w:val="000000" w:themeColor="text1"/>
          <w:lang w:eastAsia="nb-NO"/>
        </w:rPr>
        <w:t>klarhe</w:t>
      </w:r>
      <w:r w:rsidRPr="00FF5362" w:rsidR="00FE7B2A">
        <w:rPr>
          <w:rStyle w:val="normaltextrun"/>
          <w:rFonts w:ascii="Calibri" w:hAnsi="Calibri" w:cs="Calibri"/>
          <w:color w:val="000000" w:themeColor="text1"/>
          <w:lang w:eastAsia="nb-NO"/>
        </w:rPr>
        <w:t>t om</w:t>
      </w:r>
      <w:r w:rsidRPr="00FF5362" w:rsidR="000F7029">
        <w:rPr>
          <w:rStyle w:val="normaltextrun"/>
          <w:rFonts w:ascii="Calibri" w:hAnsi="Calibri" w:cs="Calibri"/>
          <w:color w:val="000000" w:themeColor="text1"/>
          <w:lang w:eastAsia="nb-NO"/>
        </w:rPr>
        <w:t xml:space="preserve">kring </w:t>
      </w:r>
      <w:r w:rsidR="00024E02">
        <w:rPr>
          <w:rStyle w:val="normaltextrun"/>
          <w:rFonts w:ascii="Calibri" w:hAnsi="Calibri" w:cs="Calibri"/>
          <w:color w:val="000000" w:themeColor="text1"/>
          <w:lang w:eastAsia="nb-NO"/>
        </w:rPr>
        <w:t>budsjett</w:t>
      </w:r>
      <w:r w:rsidRPr="00FF5362" w:rsidR="000F7029">
        <w:rPr>
          <w:rStyle w:val="normaltextrun"/>
          <w:rFonts w:ascii="Calibri" w:hAnsi="Calibri" w:cs="Calibri"/>
          <w:color w:val="000000" w:themeColor="text1"/>
          <w:lang w:eastAsia="nb-NO"/>
        </w:rPr>
        <w:t>prosessen</w:t>
      </w:r>
      <w:r w:rsidRPr="00FF5362" w:rsidR="00303078">
        <w:rPr>
          <w:rStyle w:val="normaltextrun"/>
          <w:rFonts w:ascii="Calibri" w:hAnsi="Calibri" w:cs="Calibri"/>
          <w:color w:val="000000" w:themeColor="text1"/>
          <w:lang w:eastAsia="nb-NO"/>
        </w:rPr>
        <w:t xml:space="preserve">, og fordi </w:t>
      </w:r>
      <w:r w:rsidRPr="00FF5362" w:rsidR="004D3BC6">
        <w:rPr>
          <w:rStyle w:val="normaltextrun"/>
          <w:rFonts w:ascii="Calibri" w:hAnsi="Calibri" w:cs="Calibri"/>
          <w:color w:val="000000" w:themeColor="text1"/>
          <w:lang w:eastAsia="nb-NO"/>
        </w:rPr>
        <w:t>saken allerede er regulert i IKS-loven og selskapsavtalen</w:t>
      </w:r>
      <w:r w:rsidRPr="00FF5362" w:rsidR="006B1FD0">
        <w:rPr>
          <w:rStyle w:val="normaltextrun"/>
          <w:rFonts w:ascii="Calibri" w:hAnsi="Calibri" w:cs="Calibri"/>
          <w:color w:val="000000" w:themeColor="text1"/>
          <w:lang w:eastAsia="nb-NO"/>
        </w:rPr>
        <w:t xml:space="preserve"> som er overordnede dokumenter til eierstrategien</w:t>
      </w:r>
      <w:r w:rsidRPr="00FF5362" w:rsidR="00675947">
        <w:rPr>
          <w:rStyle w:val="normaltextrun"/>
          <w:rFonts w:ascii="Calibri" w:hAnsi="Calibri" w:cs="Calibri"/>
          <w:color w:val="000000" w:themeColor="text1"/>
          <w:lang w:eastAsia="nb-NO"/>
        </w:rPr>
        <w:t xml:space="preserve">. </w:t>
      </w:r>
    </w:p>
    <w:p w:rsidRPr="00A6004D" w:rsidR="00A6004D" w:rsidP="002F4E5E" w:rsidRDefault="00A6004D" w14:paraId="2AF4DE9F" w14:textId="77777777">
      <w:pPr>
        <w:spacing w:after="0" w:line="240" w:lineRule="auto"/>
        <w:rPr>
          <w:rStyle w:val="normaltextrun"/>
          <w:rFonts w:ascii="Calibri" w:hAnsi="Calibri" w:cs="Calibri"/>
          <w:lang w:eastAsia="nb-NO"/>
        </w:rPr>
      </w:pPr>
    </w:p>
    <w:p w:rsidRPr="00B85B47" w:rsidR="002F4E5E" w:rsidP="002F4E5E" w:rsidRDefault="008B325A" w14:paraId="53D83A18" w14:textId="6F777EDB">
      <w:pPr>
        <w:spacing w:after="0" w:line="240" w:lineRule="auto"/>
        <w:rPr>
          <w:rFonts w:ascii="Gill Sans MT" w:hAnsi="Gill Sans MT"/>
          <w:sz w:val="28"/>
          <w:szCs w:val="28"/>
        </w:rPr>
      </w:pPr>
      <w:r>
        <w:rPr>
          <w:rFonts w:ascii="Gill Sans MT" w:hAnsi="Gill Sans MT"/>
          <w:sz w:val="28"/>
          <w:szCs w:val="28"/>
        </w:rPr>
        <w:t>Styrets</w:t>
      </w:r>
      <w:r w:rsidRPr="66DCFA6D" w:rsidR="002F4E5E">
        <w:rPr>
          <w:rFonts w:ascii="Gill Sans MT" w:hAnsi="Gill Sans MT"/>
          <w:sz w:val="28"/>
          <w:szCs w:val="28"/>
        </w:rPr>
        <w:t xml:space="preserve"> vurdering:</w:t>
      </w:r>
    </w:p>
    <w:p w:rsidRPr="002D73EB" w:rsidR="007725DD" w:rsidP="007725DD" w:rsidRDefault="00892012" w14:paraId="71AB85C1" w14:textId="69E9E712">
      <w:pPr>
        <w:spacing w:after="0" w:line="240" w:lineRule="auto"/>
        <w:rPr>
          <w:rFonts w:eastAsia="Times New Roman" w:cs="Times New Roman"/>
          <w:color w:val="000000" w:themeColor="text1"/>
        </w:rPr>
      </w:pPr>
      <w:r w:rsidRPr="002D73EB">
        <w:rPr>
          <w:rFonts w:eastAsia="Times New Roman" w:cs="Times New Roman"/>
          <w:color w:val="000000" w:themeColor="text1"/>
        </w:rPr>
        <w:t>Det er i løpet av høsten gjort en stor jobb</w:t>
      </w:r>
      <w:r w:rsidRPr="002D73EB" w:rsidR="007A0A9A">
        <w:rPr>
          <w:rFonts w:eastAsia="Times New Roman" w:cs="Times New Roman"/>
          <w:color w:val="000000" w:themeColor="text1"/>
        </w:rPr>
        <w:t xml:space="preserve"> med utredning av inntreden og hvordan dette </w:t>
      </w:r>
      <w:r w:rsidRPr="002D73EB" w:rsidR="00F91AA3">
        <w:rPr>
          <w:rFonts w:eastAsia="Times New Roman" w:cs="Times New Roman"/>
          <w:color w:val="000000" w:themeColor="text1"/>
        </w:rPr>
        <w:t>praktisk kan</w:t>
      </w:r>
      <w:r w:rsidRPr="002D73EB" w:rsidR="007A0A9A">
        <w:rPr>
          <w:rFonts w:eastAsia="Times New Roman" w:cs="Times New Roman"/>
          <w:color w:val="000000" w:themeColor="text1"/>
        </w:rPr>
        <w:t xml:space="preserve"> skje i samarbeid mellom </w:t>
      </w:r>
      <w:r w:rsidRPr="002D73EB" w:rsidR="00F91AA3">
        <w:rPr>
          <w:rFonts w:eastAsia="Times New Roman" w:cs="Times New Roman"/>
          <w:color w:val="000000" w:themeColor="text1"/>
        </w:rPr>
        <w:t xml:space="preserve">administrasjonen i GBR og </w:t>
      </w:r>
      <w:r w:rsidRPr="002D73EB" w:rsidR="007A0A9A">
        <w:rPr>
          <w:rFonts w:eastAsia="Times New Roman" w:cs="Times New Roman"/>
          <w:color w:val="000000" w:themeColor="text1"/>
        </w:rPr>
        <w:t>Kragerø</w:t>
      </w:r>
      <w:r w:rsidRPr="002D73EB" w:rsidR="00F91AA3">
        <w:rPr>
          <w:rFonts w:eastAsia="Times New Roman" w:cs="Times New Roman"/>
          <w:color w:val="000000" w:themeColor="text1"/>
        </w:rPr>
        <w:t xml:space="preserve"> brannvesen. </w:t>
      </w:r>
      <w:r w:rsidRPr="002D73EB" w:rsidR="00275642">
        <w:rPr>
          <w:rFonts w:eastAsia="Times New Roman" w:cs="Times New Roman"/>
          <w:color w:val="000000" w:themeColor="text1"/>
        </w:rPr>
        <w:t xml:space="preserve">Det er stor positivitet knyttet til prosjektet fra begge sider, og det er lagt til rette for en prosess som gjør at Kragerø brannvesen kan være en del av GBR fra 1. januar 2022. </w:t>
      </w:r>
      <w:r w:rsidRPr="002D73EB" w:rsidR="00656B87">
        <w:rPr>
          <w:rFonts w:eastAsia="Times New Roman" w:cs="Times New Roman"/>
          <w:color w:val="000000" w:themeColor="text1"/>
        </w:rPr>
        <w:t>Forutsetningene for dette er positivt vedtak om inntreden fra selskapets representantskap og alle eierkommunene</w:t>
      </w:r>
      <w:r w:rsidRPr="002D73EB" w:rsidR="00D84EFB">
        <w:rPr>
          <w:rFonts w:eastAsia="Times New Roman" w:cs="Times New Roman"/>
          <w:color w:val="000000" w:themeColor="text1"/>
        </w:rPr>
        <w:t>.</w:t>
      </w:r>
    </w:p>
    <w:p w:rsidR="007725DD" w:rsidP="007725DD" w:rsidRDefault="007725DD" w14:paraId="5C3736A5" w14:textId="77777777">
      <w:pPr>
        <w:spacing w:after="0" w:line="240" w:lineRule="auto"/>
        <w:rPr>
          <w:rFonts w:ascii="Gill Sans MT" w:hAnsi="Gill Sans MT"/>
          <w:sz w:val="28"/>
          <w:szCs w:val="34"/>
        </w:rPr>
      </w:pPr>
    </w:p>
    <w:p w:rsidR="002F4E5E" w:rsidP="002F4E5E" w:rsidRDefault="002F4E5E" w14:paraId="21AAC5A2" w14:textId="77777777">
      <w:pPr>
        <w:spacing w:after="0" w:line="240" w:lineRule="auto"/>
        <w:rPr>
          <w:color w:val="FF0000"/>
        </w:rPr>
      </w:pPr>
    </w:p>
    <w:p w:rsidR="008B325A" w:rsidP="66DCFA6D" w:rsidRDefault="008B325A" w14:paraId="4A96FC3D" w14:textId="77777777">
      <w:pPr>
        <w:spacing w:after="0" w:line="240" w:lineRule="auto"/>
        <w:rPr>
          <w:rFonts w:ascii="Gill Sans MT" w:hAnsi="Gill Sans MT"/>
          <w:sz w:val="28"/>
          <w:szCs w:val="28"/>
        </w:rPr>
      </w:pPr>
    </w:p>
    <w:p w:rsidR="7C67EFE2" w:rsidP="66DCFA6D" w:rsidRDefault="008B325A" w14:paraId="31D0F38E" w14:textId="71C9177D">
      <w:pPr>
        <w:spacing w:after="0" w:line="240" w:lineRule="auto"/>
        <w:rPr>
          <w:rFonts w:ascii="Gill Sans MT" w:hAnsi="Gill Sans MT"/>
          <w:sz w:val="28"/>
          <w:szCs w:val="28"/>
        </w:rPr>
      </w:pPr>
      <w:r>
        <w:rPr>
          <w:rFonts w:ascii="Gill Sans MT" w:hAnsi="Gill Sans MT"/>
          <w:sz w:val="28"/>
          <w:szCs w:val="28"/>
        </w:rPr>
        <w:t>Styrets</w:t>
      </w:r>
      <w:r w:rsidRPr="66DCFA6D">
        <w:rPr>
          <w:rFonts w:ascii="Gill Sans MT" w:hAnsi="Gill Sans MT"/>
          <w:sz w:val="28"/>
          <w:szCs w:val="28"/>
        </w:rPr>
        <w:t xml:space="preserve"> </w:t>
      </w:r>
      <w:r w:rsidRPr="66DCFA6D" w:rsidR="7C67EFE2">
        <w:rPr>
          <w:rFonts w:ascii="Gill Sans MT" w:hAnsi="Gill Sans MT"/>
          <w:sz w:val="28"/>
          <w:szCs w:val="28"/>
        </w:rPr>
        <w:t>anbefaling:</w:t>
      </w:r>
    </w:p>
    <w:p w:rsidRPr="007002EC" w:rsidR="7C67EFE2" w:rsidP="66DCFA6D" w:rsidRDefault="008B325A" w14:paraId="79DDDF2E" w14:textId="44C5D4F8">
      <w:pPr>
        <w:spacing w:after="0" w:line="240" w:lineRule="auto"/>
        <w:rPr>
          <w:rFonts w:eastAsia="Times New Roman" w:cs="Times New Roman"/>
        </w:rPr>
      </w:pPr>
      <w:r>
        <w:rPr>
          <w:rFonts w:eastAsia="Times New Roman" w:cs="Times New Roman"/>
        </w:rPr>
        <w:t>Styret</w:t>
      </w:r>
      <w:r w:rsidR="007E5DF3">
        <w:rPr>
          <w:rFonts w:eastAsia="Times New Roman" w:cs="Times New Roman"/>
        </w:rPr>
        <w:t xml:space="preserve"> anbefaler </w:t>
      </w:r>
      <w:r>
        <w:rPr>
          <w:rFonts w:eastAsia="Times New Roman" w:cs="Times New Roman"/>
        </w:rPr>
        <w:t>representantskapet</w:t>
      </w:r>
      <w:r w:rsidRPr="007002EC" w:rsidR="00863CB6">
        <w:rPr>
          <w:rFonts w:eastAsia="Times New Roman" w:cs="Times New Roman"/>
        </w:rPr>
        <w:t xml:space="preserve"> å </w:t>
      </w:r>
      <w:r w:rsidR="007E5DF3">
        <w:rPr>
          <w:rFonts w:eastAsia="Times New Roman" w:cs="Times New Roman"/>
        </w:rPr>
        <w:t xml:space="preserve">sende vedlagte </w:t>
      </w:r>
      <w:r w:rsidRPr="007002EC" w:rsidR="00863CB6">
        <w:rPr>
          <w:rFonts w:eastAsia="Times New Roman" w:cs="Times New Roman"/>
        </w:rPr>
        <w:t>justerte selskapsavtale og eierstrategi</w:t>
      </w:r>
      <w:r w:rsidR="007E5DF3">
        <w:rPr>
          <w:rFonts w:eastAsia="Times New Roman" w:cs="Times New Roman"/>
        </w:rPr>
        <w:t xml:space="preserve"> til </w:t>
      </w:r>
      <w:r>
        <w:rPr>
          <w:rFonts w:eastAsia="Times New Roman" w:cs="Times New Roman"/>
        </w:rPr>
        <w:t xml:space="preserve">eierkommunene </w:t>
      </w:r>
      <w:r w:rsidR="007E5DF3">
        <w:rPr>
          <w:rFonts w:eastAsia="Times New Roman" w:cs="Times New Roman"/>
        </w:rPr>
        <w:t>for vedtak</w:t>
      </w:r>
      <w:r w:rsidRPr="007002EC" w:rsidR="007002EC">
        <w:rPr>
          <w:rFonts w:eastAsia="Times New Roman" w:cs="Times New Roman"/>
        </w:rPr>
        <w:t>, slik at Kragerø brannvesen blir en del av Grenland brann og redning IKS fra 1. januar 2022.</w:t>
      </w:r>
    </w:p>
    <w:p w:rsidR="66DCFA6D" w:rsidP="66DCFA6D" w:rsidRDefault="66DCFA6D" w14:paraId="26194F27" w14:textId="2A6E3DE9">
      <w:pPr>
        <w:spacing w:after="0" w:line="240" w:lineRule="auto"/>
        <w:rPr>
          <w:color w:val="FF0000"/>
        </w:rPr>
      </w:pPr>
    </w:p>
    <w:p w:rsidR="66DCFA6D" w:rsidP="66DCFA6D" w:rsidRDefault="66DCFA6D" w14:paraId="61BAFD50" w14:textId="6561D8C7">
      <w:pPr>
        <w:spacing w:after="0" w:line="240" w:lineRule="auto"/>
        <w:rPr>
          <w:color w:val="FF0000"/>
        </w:rPr>
      </w:pPr>
    </w:p>
    <w:p w:rsidRPr="007D2639" w:rsidR="002F4E5E" w:rsidP="002F4E5E" w:rsidRDefault="002F4E5E" w14:paraId="7606BAB2" w14:textId="77777777">
      <w:pPr>
        <w:spacing w:after="0" w:line="240" w:lineRule="auto"/>
      </w:pPr>
      <w:r w:rsidRPr="007D2639">
        <w:rPr>
          <w:rFonts w:ascii="Gill Sans MT" w:hAnsi="Gill Sans MT"/>
          <w:sz w:val="28"/>
          <w:szCs w:val="34"/>
        </w:rPr>
        <w:t>Vedlegg:</w:t>
      </w:r>
    </w:p>
    <w:p w:rsidRPr="007D2639" w:rsidR="002F4E5E" w:rsidP="002F4E5E" w:rsidRDefault="007D2639" w14:paraId="7B354036" w14:textId="2530BA53">
      <w:pPr>
        <w:tabs>
          <w:tab w:val="left" w:pos="1605"/>
        </w:tabs>
      </w:pPr>
      <w:r w:rsidR="007D2639">
        <w:rPr/>
        <w:t>Justert selskapsavtale for Grenland brann og redning IKS</w:t>
      </w:r>
    </w:p>
    <w:p w:rsidR="007D2639" w:rsidP="002F4E5E" w:rsidRDefault="007D2639" w14:paraId="4D893F05" w14:textId="540B5E56">
      <w:pPr>
        <w:tabs>
          <w:tab w:val="left" w:pos="1605"/>
        </w:tabs>
      </w:pPr>
      <w:r w:rsidR="007D2639">
        <w:rPr/>
        <w:t>Justert eierstrategi for Grenland brann og redning IKS</w:t>
      </w:r>
    </w:p>
    <w:p w:rsidRPr="007D2639" w:rsidR="002F4E5E" w:rsidP="002F4E5E" w:rsidRDefault="002F4E5E" w14:paraId="44ED5A11" w14:textId="77777777">
      <w:pPr>
        <w:tabs>
          <w:tab w:val="left" w:pos="1605"/>
        </w:tabs>
      </w:pPr>
    </w:p>
    <w:p w:rsidRPr="007D2639" w:rsidR="00AE08DB" w:rsidP="002F4E5E" w:rsidRDefault="00AE08DB" w14:paraId="70AB9A39" w14:textId="3663E651">
      <w:pPr>
        <w:spacing w:after="0" w:line="360" w:lineRule="auto"/>
      </w:pPr>
    </w:p>
    <w:sectPr w:rsidRPr="007D2639" w:rsidR="00AE08DB" w:rsidSect="002E76D7">
      <w:headerReference w:type="default" r:id="rId10"/>
      <w:footerReference w:type="default" r:id="rId11"/>
      <w:pgSz w:w="11906" w:h="16838" w:orient="portrait"/>
      <w:pgMar w:top="2381" w:right="1418" w:bottom="1418" w:left="1418"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515D" w:rsidP="00F857F8" w:rsidRDefault="00FC515D" w14:paraId="5447CF3F" w14:textId="77777777">
      <w:pPr>
        <w:spacing w:after="0" w:line="240" w:lineRule="auto"/>
      </w:pPr>
      <w:r>
        <w:separator/>
      </w:r>
    </w:p>
  </w:endnote>
  <w:endnote w:type="continuationSeparator" w:id="0">
    <w:p w:rsidR="00FC515D" w:rsidP="00F857F8" w:rsidRDefault="00FC515D" w14:paraId="65E1B2AB" w14:textId="77777777">
      <w:pPr>
        <w:spacing w:after="0" w:line="240" w:lineRule="auto"/>
      </w:pPr>
      <w:r>
        <w:continuationSeparator/>
      </w:r>
    </w:p>
  </w:endnote>
  <w:endnote w:type="continuationNotice" w:id="1">
    <w:p w:rsidR="00FC515D" w:rsidRDefault="00FC515D" w14:paraId="1B6CDE4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1E3BD9" w:rsidR="001E3BD9" w:rsidP="000D223A" w:rsidRDefault="0049259D" w14:paraId="74B0BED6" w14:textId="77777777">
    <w:pPr>
      <w:pStyle w:val="Bunntekst"/>
      <w:rPr>
        <w:rFonts w:ascii="Times New Roman" w:hAnsi="Times New Roman" w:cs="Times New Roman"/>
        <w:sz w:val="18"/>
      </w:rPr>
    </w:pPr>
    <w:r>
      <w:rPr>
        <w:rFonts w:ascii="Times New Roman" w:hAnsi="Times New Roman" w:cs="Times New Roman"/>
        <w:noProof/>
        <w:sz w:val="18"/>
        <w:lang w:eastAsia="nb-NO"/>
      </w:rPr>
      <mc:AlternateContent>
        <mc:Choice Requires="wps">
          <w:drawing>
            <wp:anchor distT="0" distB="0" distL="114300" distR="114300" simplePos="0" relativeHeight="251658242" behindDoc="0" locked="0" layoutInCell="1" allowOverlap="1" wp14:anchorId="47E77FF3" wp14:editId="172465D8">
              <wp:simplePos x="0" y="0"/>
              <wp:positionH relativeFrom="margin">
                <wp:align>center</wp:align>
              </wp:positionH>
              <wp:positionV relativeFrom="paragraph">
                <wp:posOffset>-52070</wp:posOffset>
              </wp:positionV>
              <wp:extent cx="5805122" cy="8627"/>
              <wp:effectExtent l="0" t="0" r="24765" b="29845"/>
              <wp:wrapNone/>
              <wp:docPr id="1" name="Rett linje 1"/>
              <wp:cNvGraphicFramePr/>
              <a:graphic xmlns:a="http://schemas.openxmlformats.org/drawingml/2006/main">
                <a:graphicData uri="http://schemas.microsoft.com/office/word/2010/wordprocessingShape">
                  <wps:wsp>
                    <wps:cNvCnPr/>
                    <wps:spPr>
                      <a:xfrm flipV="1">
                        <a:off x="0" y="0"/>
                        <a:ext cx="5805122"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1" style="position:absolute;flip:y;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200]" strokeweight=".5pt" from="0,-4.1pt" to="457.1pt,-3.4pt" w14:anchorId="3964A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">
              <v:stroke joinstyle="miter"/>
              <w10:wrap anchorx="margin"/>
            </v:line>
          </w:pict>
        </mc:Fallback>
      </mc:AlternateContent>
    </w:r>
    <w:r w:rsidRPr="00197691" w:rsidR="00197691">
      <w:rPr>
        <w:rFonts w:ascii="Times New Roman" w:hAnsi="Times New Roman" w:cs="Times New Roman"/>
        <w:noProof/>
        <w:sz w:val="18"/>
        <w:lang w:eastAsia="nb-NO"/>
      </w:rPr>
      <mc:AlternateContent>
        <mc:Choice Requires="wps">
          <w:drawing>
            <wp:anchor distT="45720" distB="45720" distL="114300" distR="114300" simplePos="0" relativeHeight="251658243" behindDoc="0" locked="0" layoutInCell="1" allowOverlap="1" wp14:anchorId="6A63DDC4" wp14:editId="143FA14A">
              <wp:simplePos x="0" y="0"/>
              <wp:positionH relativeFrom="margin">
                <wp:posOffset>-128905</wp:posOffset>
              </wp:positionH>
              <wp:positionV relativeFrom="paragraph">
                <wp:posOffset>12700</wp:posOffset>
              </wp:positionV>
              <wp:extent cx="5200650" cy="1404620"/>
              <wp:effectExtent l="0" t="0" r="0" b="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noFill/>
                        <a:miter lim="800000"/>
                        <a:headEnd/>
                        <a:tailEnd/>
                      </a:ln>
                    </wps:spPr>
                    <wps:txbx>
                      <w:txbxContent>
                        <w:p w:rsidRPr="00687FED" w:rsidR="00197691" w:rsidP="00687FED" w:rsidRDefault="00687FED" w14:paraId="5CB7491E" w14:textId="77777777">
                          <w:pPr>
                            <w:spacing w:after="0" w:line="240" w:lineRule="auto"/>
                            <w:jc w:val="center"/>
                            <w:rPr>
                              <w:i/>
                              <w:sz w:val="20"/>
                            </w:rPr>
                          </w:pPr>
                          <w:r w:rsidRPr="00687FED">
                            <w:rPr>
                              <w:i/>
                              <w:sz w:val="20"/>
                            </w:rPr>
                            <w:t>Kompetent – Engasjert - Hjelpsom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63DDC4">
              <v:stroke joinstyle="miter"/>
              <v:path gradientshapeok="t" o:connecttype="rect"/>
            </v:shapetype>
            <v:shape id="_x0000_s1027" style="position:absolute;margin-left:-10.15pt;margin-top:1pt;width:409.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">
              <v:textbox style="mso-fit-shape-to-text:t">
                <w:txbxContent>
                  <w:p w:rsidRPr="00687FED" w:rsidR="00197691" w:rsidP="00687FED" w:rsidRDefault="00687FED" w14:paraId="5CB7491E" w14:textId="77777777">
                    <w:pPr>
                      <w:spacing w:after="0" w:line="240" w:lineRule="auto"/>
                      <w:jc w:val="center"/>
                      <w:rPr>
                        <w:i/>
                        <w:sz w:val="20"/>
                      </w:rPr>
                    </w:pPr>
                    <w:r w:rsidRPr="00687FED">
                      <w:rPr>
                        <w:i/>
                        <w:sz w:val="20"/>
                      </w:rPr>
                      <w:t>Kompetent – Engasjert - Hjelpsom</w:t>
                    </w:r>
                  </w:p>
                </w:txbxContent>
              </v:textbox>
              <w10:wrap type="square" anchorx="margin"/>
            </v:shape>
          </w:pict>
        </mc:Fallback>
      </mc:AlternateContent>
    </w:r>
  </w:p>
  <w:p w:rsidRPr="001E3BD9" w:rsidR="002C1B62" w:rsidP="000D223A" w:rsidRDefault="000D223A" w14:paraId="3B961480" w14:textId="77777777">
    <w:pPr>
      <w:pStyle w:val="Bunntekst"/>
      <w:rPr>
        <w:rFonts w:ascii="Times New Roman" w:hAnsi="Times New Roman" w:cs="Times New Roman"/>
        <w:sz w:val="18"/>
      </w:rPr>
    </w:pPr>
    <w:r>
      <w:rPr>
        <w:rFonts w:ascii="Times New Roman" w:hAnsi="Times New Roman" w:cs="Times New Roman"/>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515D" w:rsidP="00F857F8" w:rsidRDefault="00FC515D" w14:paraId="1104E68C" w14:textId="77777777">
      <w:pPr>
        <w:spacing w:after="0" w:line="240" w:lineRule="auto"/>
      </w:pPr>
      <w:r>
        <w:separator/>
      </w:r>
    </w:p>
  </w:footnote>
  <w:footnote w:type="continuationSeparator" w:id="0">
    <w:p w:rsidR="00FC515D" w:rsidP="00F857F8" w:rsidRDefault="00FC515D" w14:paraId="0D0107B3" w14:textId="77777777">
      <w:pPr>
        <w:spacing w:after="0" w:line="240" w:lineRule="auto"/>
      </w:pPr>
      <w:r>
        <w:continuationSeparator/>
      </w:r>
    </w:p>
  </w:footnote>
  <w:footnote w:type="continuationNotice" w:id="1">
    <w:p w:rsidR="00FC515D" w:rsidRDefault="00FC515D" w14:paraId="0795B0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857F8" w:rsidRDefault="00687FED" w14:paraId="0A9C8D17" w14:textId="77777777">
    <w:pPr>
      <w:pStyle w:val="Topptekst"/>
    </w:pPr>
    <w:r>
      <w:rPr>
        <w:noProof/>
        <w:lang w:eastAsia="nb-NO"/>
      </w:rPr>
      <mc:AlternateContent>
        <mc:Choice Requires="wps">
          <w:drawing>
            <wp:anchor distT="45720" distB="45720" distL="114300" distR="114300" simplePos="0" relativeHeight="251658241" behindDoc="0" locked="0" layoutInCell="1" allowOverlap="1" wp14:anchorId="2DD6C3E4" wp14:editId="2325D680">
              <wp:simplePos x="0" y="0"/>
              <wp:positionH relativeFrom="column">
                <wp:posOffset>775970</wp:posOffset>
              </wp:positionH>
              <wp:positionV relativeFrom="paragraph">
                <wp:posOffset>-43815</wp:posOffset>
              </wp:positionV>
              <wp:extent cx="2324100" cy="81915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19150"/>
                      </a:xfrm>
                      <a:prstGeom prst="rect">
                        <a:avLst/>
                      </a:prstGeom>
                      <a:solidFill>
                        <a:srgbClr val="FFFFFF"/>
                      </a:solidFill>
                      <a:ln w="9525">
                        <a:noFill/>
                        <a:miter lim="800000"/>
                        <a:headEnd/>
                        <a:tailEnd/>
                      </a:ln>
                    </wps:spPr>
                    <wps:txbx>
                      <w:txbxContent>
                        <w:p w:rsidRPr="00687FED" w:rsidR="00F857F8" w:rsidP="00F857F8" w:rsidRDefault="00F857F8" w14:paraId="681B5BBD" w14:textId="77777777">
                          <w:pPr>
                            <w:spacing w:after="0" w:line="240" w:lineRule="auto"/>
                            <w:rPr>
                              <w:b/>
                              <w:sz w:val="40"/>
                            </w:rPr>
                          </w:pPr>
                          <w:r w:rsidRPr="00687FED">
                            <w:rPr>
                              <w:b/>
                              <w:sz w:val="40"/>
                            </w:rPr>
                            <w:t>GRENLAND</w:t>
                          </w:r>
                        </w:p>
                        <w:p w:rsidRPr="00687FED" w:rsidR="00F857F8" w:rsidP="00F857F8" w:rsidRDefault="00F857F8" w14:paraId="7C9B42EA" w14:textId="77777777">
                          <w:pPr>
                            <w:spacing w:after="0" w:line="240" w:lineRule="auto"/>
                            <w:rPr>
                              <w:sz w:val="28"/>
                            </w:rPr>
                          </w:pPr>
                          <w:r w:rsidRPr="00687FED">
                            <w:rPr>
                              <w:sz w:val="28"/>
                            </w:rPr>
                            <w:t>BRANN OG REDNING IKS</w:t>
                          </w:r>
                        </w:p>
                        <w:p w:rsidRPr="00687FED" w:rsidR="00687FED" w:rsidP="00F857F8" w:rsidRDefault="00687FED" w14:paraId="6B63025E" w14:textId="77777777">
                          <w:pPr>
                            <w:spacing w:after="0" w:line="240" w:lineRule="auto"/>
                            <w:rPr>
                              <w:i/>
                              <w:sz w:val="20"/>
                            </w:rPr>
                          </w:pPr>
                          <w:r w:rsidRPr="00687FED">
                            <w:rPr>
                              <w:i/>
                              <w:sz w:val="20"/>
                            </w:rPr>
                            <w:t>På jobb for et tryggere Grenland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DD6C3E4">
              <v:stroke joinstyle="miter"/>
              <v:path gradientshapeok="t" o:connecttype="rect"/>
            </v:shapetype>
            <v:shape id="Tekstboks 2" style="position:absolute;margin-left:61.1pt;margin-top:-3.45pt;width:183pt;height:6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IYIQIAAB4EAAAOAAAAZHJzL2Uyb0RvYy54bWysU8tu2zAQvBfoPxC813rUbmLBcpA6dVEg&#10;fQBJP4CiKIsIyWVJ2pL79V1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">
              <v:textbox>
                <w:txbxContent>
                  <w:p w:rsidRPr="00687FED" w:rsidR="00F857F8" w:rsidP="00F857F8" w:rsidRDefault="00F857F8" w14:paraId="681B5BBD" w14:textId="77777777">
                    <w:pPr>
                      <w:spacing w:after="0" w:line="240" w:lineRule="auto"/>
                      <w:rPr>
                        <w:b/>
                        <w:sz w:val="40"/>
                      </w:rPr>
                    </w:pPr>
                    <w:r w:rsidRPr="00687FED">
                      <w:rPr>
                        <w:b/>
                        <w:sz w:val="40"/>
                      </w:rPr>
                      <w:t>GRENLAND</w:t>
                    </w:r>
                  </w:p>
                  <w:p w:rsidRPr="00687FED" w:rsidR="00F857F8" w:rsidP="00F857F8" w:rsidRDefault="00F857F8" w14:paraId="7C9B42EA" w14:textId="77777777">
                    <w:pPr>
                      <w:spacing w:after="0" w:line="240" w:lineRule="auto"/>
                      <w:rPr>
                        <w:sz w:val="28"/>
                      </w:rPr>
                    </w:pPr>
                    <w:r w:rsidRPr="00687FED">
                      <w:rPr>
                        <w:sz w:val="28"/>
                      </w:rPr>
                      <w:t>BRANN OG REDNING IKS</w:t>
                    </w:r>
                  </w:p>
                  <w:p w:rsidRPr="00687FED" w:rsidR="00687FED" w:rsidP="00F857F8" w:rsidRDefault="00687FED" w14:paraId="6B63025E" w14:textId="77777777">
                    <w:pPr>
                      <w:spacing w:after="0" w:line="240" w:lineRule="auto"/>
                      <w:rPr>
                        <w:i/>
                        <w:sz w:val="20"/>
                      </w:rPr>
                    </w:pPr>
                    <w:r w:rsidRPr="00687FED">
                      <w:rPr>
                        <w:i/>
                        <w:sz w:val="20"/>
                      </w:rPr>
                      <w:t>På jobb for et tryggere Grenland</w:t>
                    </w:r>
                  </w:p>
                </w:txbxContent>
              </v:textbox>
              <w10:wrap type="square"/>
            </v:shape>
          </w:pict>
        </mc:Fallback>
      </mc:AlternateContent>
    </w:r>
    <w:r>
      <w:rPr>
        <w:noProof/>
        <w:lang w:eastAsia="nb-NO"/>
      </w:rPr>
      <w:drawing>
        <wp:anchor distT="0" distB="0" distL="114300" distR="114300" simplePos="0" relativeHeight="251658240" behindDoc="0" locked="0" layoutInCell="1" allowOverlap="1" wp14:anchorId="7DA2A9B7" wp14:editId="6455BAAE">
          <wp:simplePos x="0" y="0"/>
          <wp:positionH relativeFrom="margin">
            <wp:posOffset>-24130</wp:posOffset>
          </wp:positionH>
          <wp:positionV relativeFrom="paragraph">
            <wp:posOffset>13335</wp:posOffset>
          </wp:positionV>
          <wp:extent cx="723265" cy="782320"/>
          <wp:effectExtent l="0" t="0" r="63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nland Brann og Redning hove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782320"/>
                  </a:xfrm>
                  <a:prstGeom prst="rect">
                    <a:avLst/>
                  </a:prstGeom>
                </pic:spPr>
              </pic:pic>
            </a:graphicData>
          </a:graphic>
          <wp14:sizeRelH relativeFrom="margin">
            <wp14:pctWidth>0</wp14:pctWidth>
          </wp14:sizeRelH>
          <wp14:sizeRelV relativeFrom="margin">
            <wp14:pctHeight>0</wp14:pctHeight>
          </wp14:sizeRelV>
        </wp:anchor>
      </w:drawing>
    </w:r>
    <w:r w:rsidRPr="00F857F8" w:rsidR="00F857F8">
      <w:rPr>
        <w:noProof/>
        <w:lang w:eastAsia="nb-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3A"/>
    <w:multiLevelType w:val="hybridMultilevel"/>
    <w:tmpl w:val="6F04856A"/>
    <w:lvl w:ilvl="0" w:tplc="21E0DA82">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DB97C3B"/>
    <w:multiLevelType w:val="hybridMultilevel"/>
    <w:tmpl w:val="6178AF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BA15D6"/>
    <w:multiLevelType w:val="multilevel"/>
    <w:tmpl w:val="E55C9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A500AED"/>
    <w:multiLevelType w:val="hybridMultilevel"/>
    <w:tmpl w:val="8A58DFD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37127F03"/>
    <w:multiLevelType w:val="hybridMultilevel"/>
    <w:tmpl w:val="6CF683A8"/>
    <w:lvl w:ilvl="0" w:tplc="B18A8C72">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3C9967A6"/>
    <w:multiLevelType w:val="hybridMultilevel"/>
    <w:tmpl w:val="59E40CBE"/>
    <w:lvl w:ilvl="0" w:tplc="84088D1E">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3F0A2C55"/>
    <w:multiLevelType w:val="hybridMultilevel"/>
    <w:tmpl w:val="E110B002"/>
    <w:lvl w:ilvl="0" w:tplc="B5CCBFC0">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47B1192D"/>
    <w:multiLevelType w:val="hybridMultilevel"/>
    <w:tmpl w:val="A0D0E386"/>
    <w:lvl w:ilvl="0" w:tplc="5134A4FA">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56567482"/>
    <w:multiLevelType w:val="hybridMultilevel"/>
    <w:tmpl w:val="B69625B6"/>
    <w:lvl w:ilvl="0" w:tplc="26B08084">
      <w:start w:val="17"/>
      <w:numFmt w:val="bullet"/>
      <w:lvlText w:val=""/>
      <w:lvlJc w:val="left"/>
      <w:pPr>
        <w:ind w:left="720" w:hanging="360"/>
      </w:pPr>
      <w:rPr>
        <w:rFonts w:hint="default" w:ascii="Symbol" w:hAnsi="Symbol" w:eastAsia="Times New Roman" w:cs="Times New Roman"/>
        <w:color w:val="000000" w:themeColor="text1"/>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60D0617C"/>
    <w:multiLevelType w:val="multilevel"/>
    <w:tmpl w:val="2D800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07E6ACF"/>
    <w:multiLevelType w:val="multilevel"/>
    <w:tmpl w:val="CA6E8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2422BC0"/>
    <w:multiLevelType w:val="hybridMultilevel"/>
    <w:tmpl w:val="B742D27E"/>
    <w:lvl w:ilvl="0" w:tplc="DE7CD742">
      <w:start w:val="2"/>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730E2878"/>
    <w:multiLevelType w:val="hybridMultilevel"/>
    <w:tmpl w:val="2C1EF4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0"/>
  </w:num>
  <w:num w:numId="8">
    <w:abstractNumId w:val="11"/>
  </w:num>
  <w:num w:numId="9">
    <w:abstractNumId w:val="3"/>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F8"/>
    <w:rsid w:val="00004182"/>
    <w:rsid w:val="00010976"/>
    <w:rsid w:val="00024E02"/>
    <w:rsid w:val="00027D30"/>
    <w:rsid w:val="00057B8B"/>
    <w:rsid w:val="00090C14"/>
    <w:rsid w:val="000C0FF2"/>
    <w:rsid w:val="000D223A"/>
    <w:rsid w:val="000D7FC5"/>
    <w:rsid w:val="000E18FE"/>
    <w:rsid w:val="000E7371"/>
    <w:rsid w:val="000F02A8"/>
    <w:rsid w:val="000F7029"/>
    <w:rsid w:val="00100B8E"/>
    <w:rsid w:val="00144695"/>
    <w:rsid w:val="001500BF"/>
    <w:rsid w:val="001522B0"/>
    <w:rsid w:val="00162425"/>
    <w:rsid w:val="00165B29"/>
    <w:rsid w:val="001942BB"/>
    <w:rsid w:val="00196CF3"/>
    <w:rsid w:val="00197691"/>
    <w:rsid w:val="001A41D4"/>
    <w:rsid w:val="001D00C4"/>
    <w:rsid w:val="001E39D5"/>
    <w:rsid w:val="001E3BD9"/>
    <w:rsid w:val="00217A88"/>
    <w:rsid w:val="00223FD6"/>
    <w:rsid w:val="002240E1"/>
    <w:rsid w:val="00230531"/>
    <w:rsid w:val="002327E5"/>
    <w:rsid w:val="00232F07"/>
    <w:rsid w:val="00243DB1"/>
    <w:rsid w:val="0027053C"/>
    <w:rsid w:val="00275642"/>
    <w:rsid w:val="00286EFA"/>
    <w:rsid w:val="002A684B"/>
    <w:rsid w:val="002A6C12"/>
    <w:rsid w:val="002B5DE3"/>
    <w:rsid w:val="002B6084"/>
    <w:rsid w:val="002B6848"/>
    <w:rsid w:val="002C04E1"/>
    <w:rsid w:val="002C1B62"/>
    <w:rsid w:val="002D1065"/>
    <w:rsid w:val="002D1EFA"/>
    <w:rsid w:val="002D368B"/>
    <w:rsid w:val="002D3C32"/>
    <w:rsid w:val="002D73EB"/>
    <w:rsid w:val="002E7678"/>
    <w:rsid w:val="002E76D7"/>
    <w:rsid w:val="002F4E5E"/>
    <w:rsid w:val="002F52D0"/>
    <w:rsid w:val="00303078"/>
    <w:rsid w:val="00312985"/>
    <w:rsid w:val="00313420"/>
    <w:rsid w:val="00324BE7"/>
    <w:rsid w:val="00334341"/>
    <w:rsid w:val="00344897"/>
    <w:rsid w:val="00350E3E"/>
    <w:rsid w:val="00392903"/>
    <w:rsid w:val="003B043B"/>
    <w:rsid w:val="003C5809"/>
    <w:rsid w:val="003E6D56"/>
    <w:rsid w:val="003F4750"/>
    <w:rsid w:val="004071F5"/>
    <w:rsid w:val="0041225F"/>
    <w:rsid w:val="004225B5"/>
    <w:rsid w:val="00434738"/>
    <w:rsid w:val="00436E8C"/>
    <w:rsid w:val="004372E6"/>
    <w:rsid w:val="00437339"/>
    <w:rsid w:val="00447609"/>
    <w:rsid w:val="00456883"/>
    <w:rsid w:val="00461762"/>
    <w:rsid w:val="00465AB5"/>
    <w:rsid w:val="004757A8"/>
    <w:rsid w:val="0049259D"/>
    <w:rsid w:val="004A6DE3"/>
    <w:rsid w:val="004B0A9F"/>
    <w:rsid w:val="004B44BD"/>
    <w:rsid w:val="004D3BC6"/>
    <w:rsid w:val="004E2068"/>
    <w:rsid w:val="004F7786"/>
    <w:rsid w:val="00530093"/>
    <w:rsid w:val="00535F13"/>
    <w:rsid w:val="00563ACF"/>
    <w:rsid w:val="0059178C"/>
    <w:rsid w:val="005920E9"/>
    <w:rsid w:val="005B565B"/>
    <w:rsid w:val="005C0113"/>
    <w:rsid w:val="005D0098"/>
    <w:rsid w:val="005E03BE"/>
    <w:rsid w:val="005F620E"/>
    <w:rsid w:val="00600745"/>
    <w:rsid w:val="00604D16"/>
    <w:rsid w:val="006222E9"/>
    <w:rsid w:val="00656B87"/>
    <w:rsid w:val="00675947"/>
    <w:rsid w:val="006805A0"/>
    <w:rsid w:val="00684031"/>
    <w:rsid w:val="006840CB"/>
    <w:rsid w:val="00687FED"/>
    <w:rsid w:val="00692CDC"/>
    <w:rsid w:val="006A700D"/>
    <w:rsid w:val="006B1FD0"/>
    <w:rsid w:val="006C5387"/>
    <w:rsid w:val="006C6572"/>
    <w:rsid w:val="006E7B13"/>
    <w:rsid w:val="006E7F08"/>
    <w:rsid w:val="007002EC"/>
    <w:rsid w:val="00706200"/>
    <w:rsid w:val="007204AE"/>
    <w:rsid w:val="007245E8"/>
    <w:rsid w:val="00740AEB"/>
    <w:rsid w:val="007416B1"/>
    <w:rsid w:val="0074529F"/>
    <w:rsid w:val="007725DD"/>
    <w:rsid w:val="00781492"/>
    <w:rsid w:val="007A0A9A"/>
    <w:rsid w:val="007A7D40"/>
    <w:rsid w:val="007D00C7"/>
    <w:rsid w:val="007D156E"/>
    <w:rsid w:val="007D2639"/>
    <w:rsid w:val="007E5DF3"/>
    <w:rsid w:val="007E68ED"/>
    <w:rsid w:val="007F3FC3"/>
    <w:rsid w:val="008025DE"/>
    <w:rsid w:val="008058C6"/>
    <w:rsid w:val="00811870"/>
    <w:rsid w:val="00817E6D"/>
    <w:rsid w:val="00835DBF"/>
    <w:rsid w:val="00846888"/>
    <w:rsid w:val="00850424"/>
    <w:rsid w:val="00851369"/>
    <w:rsid w:val="00862D34"/>
    <w:rsid w:val="00863CB6"/>
    <w:rsid w:val="00870ADD"/>
    <w:rsid w:val="00885211"/>
    <w:rsid w:val="00892012"/>
    <w:rsid w:val="008B325A"/>
    <w:rsid w:val="008D21B0"/>
    <w:rsid w:val="008F7400"/>
    <w:rsid w:val="00916077"/>
    <w:rsid w:val="00930E05"/>
    <w:rsid w:val="00976C06"/>
    <w:rsid w:val="009A1126"/>
    <w:rsid w:val="009D18C6"/>
    <w:rsid w:val="009D4E23"/>
    <w:rsid w:val="00A14EC7"/>
    <w:rsid w:val="00A200D9"/>
    <w:rsid w:val="00A3503B"/>
    <w:rsid w:val="00A51383"/>
    <w:rsid w:val="00A6004D"/>
    <w:rsid w:val="00AD4310"/>
    <w:rsid w:val="00AE08DB"/>
    <w:rsid w:val="00AE6C7B"/>
    <w:rsid w:val="00AF0911"/>
    <w:rsid w:val="00AF56A0"/>
    <w:rsid w:val="00B1085D"/>
    <w:rsid w:val="00B17490"/>
    <w:rsid w:val="00B237ED"/>
    <w:rsid w:val="00B31541"/>
    <w:rsid w:val="00B32FC2"/>
    <w:rsid w:val="00B3351B"/>
    <w:rsid w:val="00B53999"/>
    <w:rsid w:val="00B6757B"/>
    <w:rsid w:val="00B85B47"/>
    <w:rsid w:val="00BA147F"/>
    <w:rsid w:val="00BA75EB"/>
    <w:rsid w:val="00BC3AC2"/>
    <w:rsid w:val="00C32FC8"/>
    <w:rsid w:val="00C50B37"/>
    <w:rsid w:val="00C6383C"/>
    <w:rsid w:val="00C67ACA"/>
    <w:rsid w:val="00C74B03"/>
    <w:rsid w:val="00C86314"/>
    <w:rsid w:val="00CA16FE"/>
    <w:rsid w:val="00CB7E7F"/>
    <w:rsid w:val="00CC0870"/>
    <w:rsid w:val="00CC733B"/>
    <w:rsid w:val="00CD6B66"/>
    <w:rsid w:val="00D0471B"/>
    <w:rsid w:val="00D06DCE"/>
    <w:rsid w:val="00D100E8"/>
    <w:rsid w:val="00D23C0F"/>
    <w:rsid w:val="00D23F68"/>
    <w:rsid w:val="00D6742A"/>
    <w:rsid w:val="00D81F1A"/>
    <w:rsid w:val="00D84EFB"/>
    <w:rsid w:val="00DD0C3B"/>
    <w:rsid w:val="00DD40E9"/>
    <w:rsid w:val="00DE2F63"/>
    <w:rsid w:val="00DE65B2"/>
    <w:rsid w:val="00DE688D"/>
    <w:rsid w:val="00DF7774"/>
    <w:rsid w:val="00E0300C"/>
    <w:rsid w:val="00E23E74"/>
    <w:rsid w:val="00E351B7"/>
    <w:rsid w:val="00E427BB"/>
    <w:rsid w:val="00E46151"/>
    <w:rsid w:val="00E5128B"/>
    <w:rsid w:val="00E65933"/>
    <w:rsid w:val="00E7279F"/>
    <w:rsid w:val="00E74231"/>
    <w:rsid w:val="00E94BBA"/>
    <w:rsid w:val="00EA14FB"/>
    <w:rsid w:val="00EB20A0"/>
    <w:rsid w:val="00EC058D"/>
    <w:rsid w:val="00ED26CB"/>
    <w:rsid w:val="00EF1619"/>
    <w:rsid w:val="00EF1B51"/>
    <w:rsid w:val="00EF2115"/>
    <w:rsid w:val="00F32456"/>
    <w:rsid w:val="00F40E24"/>
    <w:rsid w:val="00F46B29"/>
    <w:rsid w:val="00F60208"/>
    <w:rsid w:val="00F60B97"/>
    <w:rsid w:val="00F74860"/>
    <w:rsid w:val="00F85533"/>
    <w:rsid w:val="00F857F8"/>
    <w:rsid w:val="00F86F51"/>
    <w:rsid w:val="00F9009C"/>
    <w:rsid w:val="00F91AA3"/>
    <w:rsid w:val="00FC515D"/>
    <w:rsid w:val="00FE1A51"/>
    <w:rsid w:val="00FE7B2A"/>
    <w:rsid w:val="00FF5362"/>
    <w:rsid w:val="00FF5C65"/>
    <w:rsid w:val="1A8366E7"/>
    <w:rsid w:val="32819521"/>
    <w:rsid w:val="492C3F17"/>
    <w:rsid w:val="66DCFA6D"/>
    <w:rsid w:val="7C67EFE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26871"/>
  <w15:chartTrackingRefBased/>
  <w15:docId w15:val="{A65BF0BA-15C2-4F08-BEBF-6EA5A1C3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4E5E"/>
  </w:style>
  <w:style w:type="paragraph" w:styleId="Overskrift2">
    <w:name w:val="heading 2"/>
    <w:basedOn w:val="Normal"/>
    <w:link w:val="Overskrift2Tegn"/>
    <w:uiPriority w:val="9"/>
    <w:qFormat/>
    <w:rsid w:val="00217A88"/>
    <w:pPr>
      <w:spacing w:before="100" w:beforeAutospacing="1" w:after="100" w:afterAutospacing="1" w:line="240" w:lineRule="auto"/>
      <w:outlineLvl w:val="1"/>
    </w:pPr>
    <w:rPr>
      <w:rFonts w:ascii="Times New Roman" w:hAnsi="Times New Roman" w:eastAsia="Times New Roman" w:cs="Times New Roman"/>
      <w:b/>
      <w:bCs/>
      <w:sz w:val="36"/>
      <w:szCs w:val="36"/>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F857F8"/>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F857F8"/>
  </w:style>
  <w:style w:type="paragraph" w:styleId="Bunntekst">
    <w:name w:val="footer"/>
    <w:basedOn w:val="Normal"/>
    <w:link w:val="BunntekstTegn"/>
    <w:uiPriority w:val="99"/>
    <w:unhideWhenUsed/>
    <w:rsid w:val="00F857F8"/>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F857F8"/>
  </w:style>
  <w:style w:type="character" w:styleId="Hyperkobling">
    <w:name w:val="Hyperlink"/>
    <w:basedOn w:val="Standardskriftforavsnitt"/>
    <w:uiPriority w:val="99"/>
    <w:unhideWhenUsed/>
    <w:rsid w:val="002C1B62"/>
    <w:rPr>
      <w:color w:val="0563C1" w:themeColor="hyperlink"/>
      <w:u w:val="single"/>
    </w:rPr>
  </w:style>
  <w:style w:type="paragraph" w:styleId="Bobletekst">
    <w:name w:val="Balloon Text"/>
    <w:basedOn w:val="Normal"/>
    <w:link w:val="BobletekstTegn"/>
    <w:uiPriority w:val="99"/>
    <w:semiHidden/>
    <w:unhideWhenUsed/>
    <w:rsid w:val="002B6084"/>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2B6084"/>
    <w:rPr>
      <w:rFonts w:ascii="Segoe UI" w:hAnsi="Segoe UI" w:cs="Segoe UI"/>
      <w:sz w:val="18"/>
      <w:szCs w:val="18"/>
    </w:rPr>
  </w:style>
  <w:style w:type="table" w:styleId="Tabellrutenett">
    <w:name w:val="Table Grid"/>
    <w:basedOn w:val="Vanligtabell"/>
    <w:uiPriority w:val="39"/>
    <w:rsid w:val="004757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EF1B51"/>
    <w:pPr>
      <w:ind w:left="720"/>
      <w:contextualSpacing/>
    </w:pPr>
  </w:style>
  <w:style w:type="paragraph" w:styleId="NormalWeb">
    <w:name w:val="Normal (Web)"/>
    <w:basedOn w:val="Normal"/>
    <w:uiPriority w:val="99"/>
    <w:semiHidden/>
    <w:unhideWhenUsed/>
    <w:rsid w:val="00C32FC8"/>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Overskrift2Tegn" w:customStyle="1">
    <w:name w:val="Overskrift 2 Tegn"/>
    <w:basedOn w:val="Standardskriftforavsnitt"/>
    <w:link w:val="Overskrift2"/>
    <w:uiPriority w:val="9"/>
    <w:rsid w:val="00217A88"/>
    <w:rPr>
      <w:rFonts w:ascii="Times New Roman" w:hAnsi="Times New Roman" w:eastAsia="Times New Roman" w:cs="Times New Roman"/>
      <w:b/>
      <w:bCs/>
      <w:sz w:val="36"/>
      <w:szCs w:val="36"/>
      <w:lang w:eastAsia="nb-NO"/>
    </w:rPr>
  </w:style>
  <w:style w:type="paragraph" w:styleId="lead" w:customStyle="1">
    <w:name w:val="lead"/>
    <w:basedOn w:val="Normal"/>
    <w:rsid w:val="00217A88"/>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paragraph" w:customStyle="1">
    <w:name w:val="paragraph"/>
    <w:basedOn w:val="Normal"/>
    <w:rsid w:val="002D1065"/>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2D1065"/>
  </w:style>
  <w:style w:type="character" w:styleId="eop" w:customStyle="1">
    <w:name w:val="eop"/>
    <w:basedOn w:val="Standardskriftforavsnitt"/>
    <w:rsid w:val="002D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29444">
      <w:bodyDiv w:val="1"/>
      <w:marLeft w:val="0"/>
      <w:marRight w:val="0"/>
      <w:marTop w:val="0"/>
      <w:marBottom w:val="0"/>
      <w:divBdr>
        <w:top w:val="none" w:sz="0" w:space="0" w:color="auto"/>
        <w:left w:val="none" w:sz="0" w:space="0" w:color="auto"/>
        <w:bottom w:val="none" w:sz="0" w:space="0" w:color="auto"/>
        <w:right w:val="none" w:sz="0" w:space="0" w:color="auto"/>
      </w:divBdr>
    </w:div>
    <w:div w:id="174812943">
      <w:bodyDiv w:val="1"/>
      <w:marLeft w:val="0"/>
      <w:marRight w:val="0"/>
      <w:marTop w:val="0"/>
      <w:marBottom w:val="0"/>
      <w:divBdr>
        <w:top w:val="none" w:sz="0" w:space="0" w:color="auto"/>
        <w:left w:val="none" w:sz="0" w:space="0" w:color="auto"/>
        <w:bottom w:val="none" w:sz="0" w:space="0" w:color="auto"/>
        <w:right w:val="none" w:sz="0" w:space="0" w:color="auto"/>
      </w:divBdr>
    </w:div>
    <w:div w:id="591595078">
      <w:bodyDiv w:val="1"/>
      <w:marLeft w:val="0"/>
      <w:marRight w:val="0"/>
      <w:marTop w:val="0"/>
      <w:marBottom w:val="0"/>
      <w:divBdr>
        <w:top w:val="none" w:sz="0" w:space="0" w:color="auto"/>
        <w:left w:val="none" w:sz="0" w:space="0" w:color="auto"/>
        <w:bottom w:val="none" w:sz="0" w:space="0" w:color="auto"/>
        <w:right w:val="none" w:sz="0" w:space="0" w:color="auto"/>
      </w:divBdr>
      <w:divsChild>
        <w:div w:id="1737436262">
          <w:marLeft w:val="0"/>
          <w:marRight w:val="0"/>
          <w:marTop w:val="0"/>
          <w:marBottom w:val="0"/>
          <w:divBdr>
            <w:top w:val="none" w:sz="0" w:space="0" w:color="auto"/>
            <w:left w:val="none" w:sz="0" w:space="0" w:color="auto"/>
            <w:bottom w:val="none" w:sz="0" w:space="0" w:color="auto"/>
            <w:right w:val="none" w:sz="0" w:space="0" w:color="auto"/>
          </w:divBdr>
        </w:div>
        <w:div w:id="1263800100">
          <w:marLeft w:val="0"/>
          <w:marRight w:val="0"/>
          <w:marTop w:val="0"/>
          <w:marBottom w:val="0"/>
          <w:divBdr>
            <w:top w:val="none" w:sz="0" w:space="0" w:color="auto"/>
            <w:left w:val="none" w:sz="0" w:space="0" w:color="auto"/>
            <w:bottom w:val="none" w:sz="0" w:space="0" w:color="auto"/>
            <w:right w:val="none" w:sz="0" w:space="0" w:color="auto"/>
          </w:divBdr>
        </w:div>
        <w:div w:id="135613236">
          <w:marLeft w:val="0"/>
          <w:marRight w:val="0"/>
          <w:marTop w:val="0"/>
          <w:marBottom w:val="0"/>
          <w:divBdr>
            <w:top w:val="none" w:sz="0" w:space="0" w:color="auto"/>
            <w:left w:val="none" w:sz="0" w:space="0" w:color="auto"/>
            <w:bottom w:val="none" w:sz="0" w:space="0" w:color="auto"/>
            <w:right w:val="none" w:sz="0" w:space="0" w:color="auto"/>
          </w:divBdr>
        </w:div>
      </w:divsChild>
    </w:div>
    <w:div w:id="1440682123">
      <w:bodyDiv w:val="1"/>
      <w:marLeft w:val="0"/>
      <w:marRight w:val="0"/>
      <w:marTop w:val="0"/>
      <w:marBottom w:val="0"/>
      <w:divBdr>
        <w:top w:val="none" w:sz="0" w:space="0" w:color="auto"/>
        <w:left w:val="none" w:sz="0" w:space="0" w:color="auto"/>
        <w:bottom w:val="none" w:sz="0" w:space="0" w:color="auto"/>
        <w:right w:val="none" w:sz="0" w:space="0" w:color="auto"/>
      </w:divBdr>
    </w:div>
    <w:div w:id="1509099756">
      <w:bodyDiv w:val="1"/>
      <w:marLeft w:val="0"/>
      <w:marRight w:val="0"/>
      <w:marTop w:val="0"/>
      <w:marBottom w:val="0"/>
      <w:divBdr>
        <w:top w:val="none" w:sz="0" w:space="0" w:color="auto"/>
        <w:left w:val="none" w:sz="0" w:space="0" w:color="auto"/>
        <w:bottom w:val="none" w:sz="0" w:space="0" w:color="auto"/>
        <w:right w:val="none" w:sz="0" w:space="0" w:color="auto"/>
      </w:divBdr>
    </w:div>
    <w:div w:id="17199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118e11-bc7e-4b27-8d53-43cf9f502402">
      <UserInfo>
        <DisplayName>GBR Kragerø-medlemmer</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852B4D236FD74C887483351C80737D" ma:contentTypeVersion="6" ma:contentTypeDescription="Opprett et nytt dokument." ma:contentTypeScope="" ma:versionID="9563ac8962dd11c584b248b5cca12105">
  <xsd:schema xmlns:xsd="http://www.w3.org/2001/XMLSchema" xmlns:xs="http://www.w3.org/2001/XMLSchema" xmlns:p="http://schemas.microsoft.com/office/2006/metadata/properties" xmlns:ns2="23815df7-dbf2-424f-b728-9a48a98b49d6" xmlns:ns3="34118e11-bc7e-4b27-8d53-43cf9f502402" targetNamespace="http://schemas.microsoft.com/office/2006/metadata/properties" ma:root="true" ma:fieldsID="97b74404625fb46bc238f18902751a89" ns2:_="" ns3:_="">
    <xsd:import namespace="23815df7-dbf2-424f-b728-9a48a98b49d6"/>
    <xsd:import namespace="34118e11-bc7e-4b27-8d53-43cf9f5024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15df7-dbf2-424f-b728-9a48a98b4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18e11-bc7e-4b27-8d53-43cf9f50240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A828F-1514-4BDA-B654-8F2918B63D97}">
  <ds:schemaRefs>
    <ds:schemaRef ds:uri="http://schemas.microsoft.com/sharepoint/v3/contenttype/forms"/>
  </ds:schemaRefs>
</ds:datastoreItem>
</file>

<file path=customXml/itemProps2.xml><?xml version="1.0" encoding="utf-8"?>
<ds:datastoreItem xmlns:ds="http://schemas.openxmlformats.org/officeDocument/2006/customXml" ds:itemID="{ACD98B65-75CB-4FD9-9F8F-0EC2671267D4}">
  <ds:schemaRefs>
    <ds:schemaRef ds:uri="http://schemas.microsoft.com/office/2006/metadata/properties"/>
    <ds:schemaRef ds:uri="http://schemas.microsoft.com/office/infopath/2007/PartnerControls"/>
    <ds:schemaRef ds:uri="34118e11-bc7e-4b27-8d53-43cf9f502402"/>
  </ds:schemaRefs>
</ds:datastoreItem>
</file>

<file path=customXml/itemProps3.xml><?xml version="1.0" encoding="utf-8"?>
<ds:datastoreItem xmlns:ds="http://schemas.openxmlformats.org/officeDocument/2006/customXml" ds:itemID="{73C7F554-E3F1-4B36-AA6C-60DE53C87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15df7-dbf2-424f-b728-9a48a98b49d6"/>
    <ds:schemaRef ds:uri="34118e11-bc7e-4b27-8d53-43cf9f502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Porsgrunn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Marianne Tovsen Savio</dc:creator>
  <keywords/>
  <dc:description/>
  <lastModifiedBy>Marianne Tovsen Savio</lastModifiedBy>
  <revision>5</revision>
  <lastPrinted>2020-02-07T03:53:00.0000000Z</lastPrinted>
  <dcterms:created xsi:type="dcterms:W3CDTF">2021-11-04T12:06:00.0000000Z</dcterms:created>
  <dcterms:modified xsi:type="dcterms:W3CDTF">2021-11-08T08:29:57.6652395Z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0x010100BE852B4D236FD74C887483351C80737D</vt:lpwstr>
  </property>
</Properties>
</file>